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179" w:rsidRPr="00C27D01" w:rsidRDefault="008823C4" w:rsidP="00CF444C">
      <w:pPr>
        <w:spacing w:line="276" w:lineRule="auto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pict>
          <v:rect id="Rectangle 2" o:spid="_x0000_s1026" style="position:absolute;margin-left:84pt;margin-top:1.8pt;width:404.1pt;height:116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" stroked="f">
            <v:textbox>
              <w:txbxContent>
                <w:p w:rsidR="006072CB" w:rsidRDefault="006072CB" w:rsidP="006072CB">
                  <w:pPr>
                    <w:jc w:val="center"/>
                    <w:rPr>
                      <w:color w:val="0070C0"/>
                      <w:sz w:val="30"/>
                    </w:rPr>
                  </w:pPr>
                  <w:r>
                    <w:rPr>
                      <w:color w:val="0070C0"/>
                      <w:sz w:val="30"/>
                    </w:rPr>
                    <w:t>PETROVIETNAM OIL &amp; GAS GROUP</w:t>
                  </w:r>
                </w:p>
                <w:p w:rsidR="006072CB" w:rsidRDefault="006072CB" w:rsidP="006072CB">
                  <w:pPr>
                    <w:jc w:val="center"/>
                    <w:rPr>
                      <w:b/>
                      <w:color w:val="FF0000"/>
                      <w:sz w:val="30"/>
                    </w:rPr>
                  </w:pPr>
                  <w:r>
                    <w:rPr>
                      <w:b/>
                      <w:color w:val="FF0000"/>
                      <w:sz w:val="30"/>
                    </w:rPr>
                    <w:t xml:space="preserve">PETROVIETNAM POWER CORPORATION </w:t>
                  </w:r>
                </w:p>
                <w:p w:rsidR="00267565" w:rsidRPr="00DB2137" w:rsidRDefault="007D3131" w:rsidP="007D3131">
                  <w:pPr>
                    <w:jc w:val="center"/>
                    <w:rPr>
                      <w:b/>
                      <w:color w:val="FF0909"/>
                      <w:sz w:val="44"/>
                      <w:szCs w:val="44"/>
                    </w:rPr>
                  </w:pPr>
                  <w:r>
                    <w:rPr>
                      <w:b/>
                      <w:color w:val="FF0909"/>
                      <w:sz w:val="44"/>
                      <w:szCs w:val="44"/>
                    </w:rPr>
                    <w:t>WEEK</w:t>
                  </w:r>
                  <w:r w:rsidR="008007BC">
                    <w:rPr>
                      <w:b/>
                      <w:color w:val="FF0909"/>
                      <w:sz w:val="44"/>
                      <w:szCs w:val="44"/>
                    </w:rPr>
                    <w:t>LY NEWS</w:t>
                  </w:r>
                  <w:r w:rsidR="006704E6">
                    <w:rPr>
                      <w:b/>
                      <w:color w:val="FF0909"/>
                      <w:sz w:val="44"/>
                      <w:szCs w:val="44"/>
                    </w:rPr>
                    <w:t xml:space="preserve"> </w:t>
                  </w:r>
                  <w:r w:rsidR="00710F1D">
                    <w:rPr>
                      <w:b/>
                      <w:color w:val="FF0909"/>
                      <w:sz w:val="44"/>
                      <w:szCs w:val="44"/>
                    </w:rPr>
                    <w:t>–</w:t>
                  </w:r>
                  <w:r>
                    <w:rPr>
                      <w:b/>
                      <w:color w:val="FF0909"/>
                      <w:sz w:val="44"/>
                      <w:szCs w:val="44"/>
                    </w:rPr>
                    <w:t xml:space="preserve"> </w:t>
                  </w:r>
                  <w:r w:rsidR="009525EE">
                    <w:rPr>
                      <w:b/>
                      <w:color w:val="FF0909"/>
                      <w:sz w:val="44"/>
                      <w:szCs w:val="44"/>
                    </w:rPr>
                    <w:t>F</w:t>
                  </w:r>
                  <w:r w:rsidR="000850DB">
                    <w:rPr>
                      <w:b/>
                      <w:color w:val="FF0909"/>
                      <w:sz w:val="44"/>
                      <w:szCs w:val="44"/>
                    </w:rPr>
                    <w:t>IF</w:t>
                  </w:r>
                  <w:r w:rsidR="009525EE">
                    <w:rPr>
                      <w:b/>
                      <w:color w:val="FF0909"/>
                      <w:sz w:val="44"/>
                      <w:szCs w:val="44"/>
                    </w:rPr>
                    <w:t>TH</w:t>
                  </w:r>
                  <w:r w:rsidR="00877308">
                    <w:rPr>
                      <w:b/>
                      <w:color w:val="FF0909"/>
                      <w:sz w:val="44"/>
                      <w:szCs w:val="44"/>
                    </w:rPr>
                    <w:t xml:space="preserve"> WEEK OF </w:t>
                  </w:r>
                  <w:r w:rsidR="00587965">
                    <w:rPr>
                      <w:b/>
                      <w:color w:val="FF0909"/>
                      <w:sz w:val="44"/>
                      <w:szCs w:val="44"/>
                    </w:rPr>
                    <w:t>NOVEM</w:t>
                  </w:r>
                  <w:bookmarkStart w:id="0" w:name="_GoBack"/>
                  <w:bookmarkEnd w:id="0"/>
                  <w:r w:rsidR="00587965">
                    <w:rPr>
                      <w:b/>
                      <w:color w:val="FF0909"/>
                      <w:sz w:val="44"/>
                      <w:szCs w:val="44"/>
                    </w:rPr>
                    <w:t>BER</w:t>
                  </w:r>
                </w:p>
                <w:p w:rsidR="00FD43A8" w:rsidRPr="00183A68" w:rsidRDefault="00FD43A8" w:rsidP="000B6179">
                  <w:pPr>
                    <w:spacing w:after="120"/>
                    <w:jc w:val="center"/>
                    <w:rPr>
                      <w:b/>
                      <w:color w:val="0070C0"/>
                      <w:sz w:val="28"/>
                    </w:rPr>
                  </w:pPr>
                  <w:r w:rsidRPr="00183A68">
                    <w:rPr>
                      <w:b/>
                      <w:color w:val="0070C0"/>
                      <w:sz w:val="28"/>
                    </w:rPr>
                    <w:t>(</w:t>
                  </w:r>
                  <w:r w:rsidR="007D3131">
                    <w:rPr>
                      <w:b/>
                      <w:color w:val="0070C0"/>
                      <w:sz w:val="28"/>
                    </w:rPr>
                    <w:t>From</w:t>
                  </w:r>
                  <w:r w:rsidRPr="00183A68">
                    <w:rPr>
                      <w:b/>
                      <w:color w:val="0070C0"/>
                      <w:sz w:val="28"/>
                    </w:rPr>
                    <w:t xml:space="preserve"> </w:t>
                  </w:r>
                  <w:r w:rsidR="000850DB">
                    <w:rPr>
                      <w:b/>
                      <w:color w:val="0070C0"/>
                      <w:sz w:val="28"/>
                    </w:rPr>
                    <w:t>27/11 – 1/12</w:t>
                  </w:r>
                  <w:r w:rsidR="000850DB" w:rsidRPr="00183A68">
                    <w:rPr>
                      <w:b/>
                      <w:color w:val="0070C0"/>
                      <w:sz w:val="28"/>
                    </w:rPr>
                    <w:t>/201</w:t>
                  </w:r>
                  <w:r w:rsidR="000850DB">
                    <w:rPr>
                      <w:b/>
                      <w:color w:val="0070C0"/>
                      <w:sz w:val="28"/>
                    </w:rPr>
                    <w:t>7</w:t>
                  </w:r>
                  <w:r w:rsidRPr="00183A68">
                    <w:rPr>
                      <w:b/>
                      <w:color w:val="0070C0"/>
                      <w:sz w:val="28"/>
                    </w:rPr>
                    <w:t>)</w:t>
                  </w:r>
                </w:p>
                <w:p w:rsidR="00FD43A8" w:rsidRPr="008D570C" w:rsidRDefault="00FD43A8" w:rsidP="000B6179">
                  <w:pPr>
                    <w:ind w:left="5040"/>
                    <w:jc w:val="right"/>
                    <w:rPr>
                      <w:b/>
                      <w:i/>
                      <w:color w:val="1F497D"/>
                      <w:sz w:val="18"/>
                      <w:szCs w:val="22"/>
                    </w:rPr>
                  </w:pPr>
                </w:p>
                <w:p w:rsidR="00FD43A8" w:rsidRDefault="00FD43A8" w:rsidP="000B6179"/>
              </w:txbxContent>
            </v:textbox>
          </v:rect>
        </w:pict>
      </w:r>
      <w:r w:rsidR="006072CB">
        <w:rPr>
          <w:noProof/>
          <w:lang w:val="vi-VN" w:eastAsia="vi-VN"/>
        </w:rPr>
        <w:drawing>
          <wp:inline distT="0" distB="0" distL="0" distR="0" wp14:anchorId="2FD396CC" wp14:editId="634CD7F7">
            <wp:extent cx="919397" cy="1409700"/>
            <wp:effectExtent l="0" t="0" r="0" b="0"/>
            <wp:docPr id="3" name="Picture 3" descr="C:\Users\trananhquan\Desktop\Logo PVP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nanhquan\Desktop\Logo PVP f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46" cy="141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179" w:rsidRPr="00C27D01">
        <w:rPr>
          <w:color w:val="000000" w:themeColor="text1"/>
          <w:sz w:val="20"/>
          <w:szCs w:val="20"/>
        </w:rPr>
        <w:tab/>
      </w:r>
    </w:p>
    <w:p w:rsidR="000B6179" w:rsidRPr="00C27D01" w:rsidRDefault="000B6179" w:rsidP="00CF444C">
      <w:pPr>
        <w:spacing w:line="276" w:lineRule="auto"/>
        <w:rPr>
          <w:color w:val="000000" w:themeColor="text1"/>
          <w:sz w:val="20"/>
          <w:szCs w:val="20"/>
        </w:rPr>
      </w:pPr>
    </w:p>
    <w:p w:rsidR="00130D2D" w:rsidRPr="00C27D01" w:rsidRDefault="008823C4" w:rsidP="00CF444C">
      <w:pPr>
        <w:spacing w:line="276" w:lineRule="auto"/>
        <w:rPr>
          <w:b/>
          <w:color w:val="000000" w:themeColor="text1"/>
        </w:rPr>
      </w:pPr>
      <w:r>
        <w:rPr>
          <w:noProof/>
          <w:color w:val="000000" w:themeColor="text1"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6" o:spid="_x0000_s1027" type="#_x0000_t32" style="position:absolute;margin-left:-5.8pt;margin-top:10.8pt;width:476.4pt;height:0;z-index:2516582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" strokeweight="1.5pt"/>
        </w:pict>
      </w:r>
    </w:p>
    <w:p w:rsidR="00811EE4" w:rsidRPr="00C27D01" w:rsidRDefault="007D3131" w:rsidP="00CF444C">
      <w:pPr>
        <w:pStyle w:val="ListParagraph"/>
        <w:numPr>
          <w:ilvl w:val="0"/>
          <w:numId w:val="9"/>
        </w:numPr>
        <w:tabs>
          <w:tab w:val="left" w:pos="284"/>
        </w:tabs>
        <w:spacing w:after="0"/>
        <w:ind w:left="0"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COAL MARKET ANALYSIS</w:t>
      </w:r>
    </w:p>
    <w:p w:rsidR="007D3131" w:rsidRPr="007D3131" w:rsidRDefault="007D3131" w:rsidP="00CF444C">
      <w:pPr>
        <w:autoSpaceDE w:val="0"/>
        <w:autoSpaceDN w:val="0"/>
        <w:adjustRightInd w:val="0"/>
        <w:spacing w:line="276" w:lineRule="auto"/>
        <w:jc w:val="both"/>
        <w:rPr>
          <w:noProof/>
          <w:color w:val="000000" w:themeColor="text1"/>
        </w:rPr>
      </w:pPr>
      <w:r w:rsidRPr="007D3131">
        <w:rPr>
          <w:b/>
          <w:color w:val="000000" w:themeColor="text1"/>
          <w:sz w:val="28"/>
        </w:rPr>
        <w:t>1. INTERNATIONAL COAL PRICE ASSESSMENTS</w:t>
      </w:r>
    </w:p>
    <w:p w:rsidR="00A57843" w:rsidRPr="00C27D01" w:rsidRDefault="007D3131" w:rsidP="00CF444C">
      <w:pPr>
        <w:pStyle w:val="ListParagraph"/>
        <w:spacing w:before="60" w:after="60"/>
        <w:ind w:left="786"/>
        <w:jc w:val="right"/>
        <w:rPr>
          <w:rFonts w:ascii="Times New Roman" w:hAnsi="Times New Roman"/>
          <w:b/>
          <w:i/>
          <w:color w:val="000000" w:themeColor="text1"/>
          <w:sz w:val="24"/>
        </w:rPr>
      </w:pPr>
      <w:r>
        <w:rPr>
          <w:rFonts w:ascii="Times New Roman" w:hAnsi="Times New Roman"/>
          <w:b/>
          <w:i/>
          <w:color w:val="000000" w:themeColor="text1"/>
          <w:sz w:val="24"/>
        </w:rPr>
        <w:t>Unit</w:t>
      </w:r>
      <w:r w:rsidR="00A57843" w:rsidRPr="00C27D01">
        <w:rPr>
          <w:rFonts w:ascii="Times New Roman" w:hAnsi="Times New Roman"/>
          <w:b/>
          <w:i/>
          <w:color w:val="000000" w:themeColor="text1"/>
          <w:sz w:val="24"/>
        </w:rPr>
        <w:t>: USD</w:t>
      </w:r>
      <w:r w:rsidR="004C39D8" w:rsidRPr="00C27D01">
        <w:rPr>
          <w:rFonts w:ascii="Times New Roman" w:hAnsi="Times New Roman"/>
          <w:b/>
          <w:i/>
          <w:color w:val="000000" w:themeColor="text1"/>
          <w:sz w:val="24"/>
        </w:rPr>
        <w:t>/t</w:t>
      </w:r>
      <w:r>
        <w:rPr>
          <w:rFonts w:ascii="Times New Roman" w:hAnsi="Times New Roman"/>
          <w:b/>
          <w:i/>
          <w:color w:val="000000" w:themeColor="text1"/>
          <w:sz w:val="24"/>
        </w:rPr>
        <w:t>on</w:t>
      </w:r>
    </w:p>
    <w:tbl>
      <w:tblPr>
        <w:tblStyle w:val="ColorfulList-Accent1"/>
        <w:tblW w:w="9250" w:type="dxa"/>
        <w:tblLook w:val="04A0" w:firstRow="1" w:lastRow="0" w:firstColumn="1" w:lastColumn="0" w:noHBand="0" w:noVBand="1"/>
      </w:tblPr>
      <w:tblGrid>
        <w:gridCol w:w="3536"/>
        <w:gridCol w:w="1428"/>
        <w:gridCol w:w="1429"/>
        <w:gridCol w:w="1428"/>
        <w:gridCol w:w="1429"/>
      </w:tblGrid>
      <w:tr w:rsidR="000850DB" w:rsidRPr="00C27D01" w:rsidTr="006704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  <w:hideMark/>
          </w:tcPr>
          <w:p w:rsidR="000850DB" w:rsidRPr="00C27D01" w:rsidRDefault="000850DB" w:rsidP="00CF444C">
            <w:pPr>
              <w:spacing w:before="60" w:after="60" w:line="276" w:lineRule="auto"/>
              <w:jc w:val="center"/>
              <w:rPr>
                <w:rFonts w:eastAsia="Calibri"/>
                <w:bCs w:val="0"/>
                <w:color w:val="000000" w:themeColor="text1"/>
              </w:rPr>
            </w:pPr>
            <w:r>
              <w:rPr>
                <w:bCs w:val="0"/>
                <w:color w:val="000000" w:themeColor="text1"/>
              </w:rPr>
              <w:t>Price index</w:t>
            </w:r>
          </w:p>
        </w:tc>
        <w:tc>
          <w:tcPr>
            <w:tcW w:w="1428" w:type="dxa"/>
            <w:noWrap/>
            <w:hideMark/>
          </w:tcPr>
          <w:p w:rsidR="000850DB" w:rsidRDefault="000850DB" w:rsidP="00A817E2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 xml:space="preserve">Week </w:t>
            </w:r>
          </w:p>
          <w:p w:rsidR="000850DB" w:rsidRPr="00C27D01" w:rsidRDefault="000850DB" w:rsidP="00A817E2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>06/11-10/11</w:t>
            </w:r>
          </w:p>
        </w:tc>
        <w:tc>
          <w:tcPr>
            <w:tcW w:w="1429" w:type="dxa"/>
          </w:tcPr>
          <w:p w:rsidR="000850DB" w:rsidRDefault="000850DB" w:rsidP="00A817E2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 xml:space="preserve">Week </w:t>
            </w:r>
          </w:p>
          <w:p w:rsidR="000850DB" w:rsidRPr="00C27D01" w:rsidRDefault="000850DB" w:rsidP="00A817E2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>13/11-</w:t>
            </w:r>
            <w:r w:rsidRPr="008F4E02">
              <w:rPr>
                <w:rFonts w:eastAsia="Calibri"/>
                <w:bCs w:val="0"/>
                <w:color w:val="000000" w:themeColor="text1"/>
              </w:rPr>
              <w:t>17/11</w:t>
            </w:r>
          </w:p>
        </w:tc>
        <w:tc>
          <w:tcPr>
            <w:tcW w:w="1428" w:type="dxa"/>
          </w:tcPr>
          <w:p w:rsidR="000850DB" w:rsidRDefault="000850DB" w:rsidP="00A817E2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 xml:space="preserve">Week </w:t>
            </w:r>
          </w:p>
          <w:p w:rsidR="000850DB" w:rsidRPr="00C27D01" w:rsidRDefault="000850DB" w:rsidP="00A817E2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>20/11-24</w:t>
            </w:r>
            <w:r w:rsidRPr="008F4E02">
              <w:rPr>
                <w:rFonts w:eastAsia="Calibri"/>
                <w:bCs w:val="0"/>
                <w:color w:val="000000" w:themeColor="text1"/>
              </w:rPr>
              <w:t>/11</w:t>
            </w:r>
          </w:p>
        </w:tc>
        <w:tc>
          <w:tcPr>
            <w:tcW w:w="1429" w:type="dxa"/>
          </w:tcPr>
          <w:p w:rsidR="000850DB" w:rsidRDefault="000850DB" w:rsidP="00A817E2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 xml:space="preserve">Week </w:t>
            </w:r>
          </w:p>
          <w:p w:rsidR="000850DB" w:rsidRPr="00C27D01" w:rsidRDefault="000850DB" w:rsidP="00A817E2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 w:val="0"/>
                <w:color w:val="000000" w:themeColor="text1"/>
              </w:rPr>
            </w:pPr>
            <w:r>
              <w:rPr>
                <w:rFonts w:eastAsia="Calibri"/>
                <w:bCs w:val="0"/>
                <w:color w:val="000000" w:themeColor="text1"/>
              </w:rPr>
              <w:t>27/11-01/12</w:t>
            </w:r>
          </w:p>
        </w:tc>
      </w:tr>
      <w:tr w:rsidR="000850DB" w:rsidRPr="00C27D01" w:rsidTr="00941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  <w:hideMark/>
          </w:tcPr>
          <w:p w:rsidR="000850DB" w:rsidRPr="00C27D01" w:rsidRDefault="000850DB" w:rsidP="00CF444C">
            <w:pPr>
              <w:spacing w:before="60" w:after="60" w:line="276" w:lineRule="auto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PCC 6 </w:t>
            </w:r>
          </w:p>
          <w:p w:rsidR="000850DB" w:rsidRPr="00C27D01" w:rsidRDefault="000850DB" w:rsidP="00CF444C">
            <w:pPr>
              <w:spacing w:before="60" w:after="60" w:line="276" w:lineRule="auto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>(</w:t>
            </w:r>
            <w:r>
              <w:rPr>
                <w:i/>
                <w:color w:val="000000" w:themeColor="text1"/>
              </w:rPr>
              <w:t>CFR South China 3,</w:t>
            </w:r>
            <w:r w:rsidRPr="00C27D01">
              <w:rPr>
                <w:i/>
                <w:color w:val="000000" w:themeColor="text1"/>
              </w:rPr>
              <w:t>800 NAR</w:t>
            </w:r>
            <w:r w:rsidRPr="00C27D01">
              <w:rPr>
                <w:color w:val="000000" w:themeColor="text1"/>
              </w:rPr>
              <w:t>)</w:t>
            </w:r>
          </w:p>
        </w:tc>
        <w:tc>
          <w:tcPr>
            <w:tcW w:w="1428" w:type="dxa"/>
            <w:noWrap/>
            <w:vAlign w:val="center"/>
          </w:tcPr>
          <w:p w:rsidR="000850DB" w:rsidRPr="0063708A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52</w:t>
            </w:r>
            <w:r>
              <w:t>.</w:t>
            </w:r>
            <w:r>
              <w:rPr>
                <w:b/>
              </w:rPr>
              <w:t>74</w:t>
            </w:r>
          </w:p>
        </w:tc>
        <w:tc>
          <w:tcPr>
            <w:tcW w:w="1429" w:type="dxa"/>
            <w:vAlign w:val="center"/>
          </w:tcPr>
          <w:p w:rsidR="000850DB" w:rsidRPr="00EA693F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50.</w:t>
            </w:r>
            <w:r w:rsidRPr="00EA693F">
              <w:rPr>
                <w:b/>
              </w:rPr>
              <w:t>94</w:t>
            </w:r>
          </w:p>
        </w:tc>
        <w:tc>
          <w:tcPr>
            <w:tcW w:w="1428" w:type="dxa"/>
            <w:vAlign w:val="center"/>
          </w:tcPr>
          <w:p w:rsidR="000850DB" w:rsidRPr="00EA693F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50.98</w:t>
            </w:r>
          </w:p>
        </w:tc>
        <w:tc>
          <w:tcPr>
            <w:tcW w:w="1429" w:type="dxa"/>
            <w:vAlign w:val="center"/>
          </w:tcPr>
          <w:p w:rsidR="000850DB" w:rsidRPr="00D02CD9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51.</w:t>
            </w:r>
            <w:r w:rsidRPr="00D02CD9">
              <w:rPr>
                <w:b/>
              </w:rPr>
              <w:t>58</w:t>
            </w:r>
          </w:p>
        </w:tc>
      </w:tr>
      <w:tr w:rsidR="000850DB" w:rsidRPr="00C27D01" w:rsidTr="00941792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  <w:hideMark/>
          </w:tcPr>
          <w:p w:rsidR="000850DB" w:rsidRPr="00C27D01" w:rsidRDefault="000850DB" w:rsidP="00CF444C">
            <w:pPr>
              <w:spacing w:before="60" w:after="60" w:line="276" w:lineRule="auto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PCC 7 </w:t>
            </w:r>
          </w:p>
          <w:p w:rsidR="000850DB" w:rsidRPr="00C27D01" w:rsidRDefault="000850DB" w:rsidP="00CF444C">
            <w:pPr>
              <w:spacing w:before="60" w:after="60" w:line="276" w:lineRule="auto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>(</w:t>
            </w:r>
            <w:r>
              <w:rPr>
                <w:i/>
                <w:color w:val="000000" w:themeColor="text1"/>
              </w:rPr>
              <w:t>CFR South China 4,</w:t>
            </w:r>
            <w:r w:rsidRPr="00C27D01">
              <w:rPr>
                <w:i/>
                <w:color w:val="000000" w:themeColor="text1"/>
              </w:rPr>
              <w:t>700 NAR</w:t>
            </w:r>
            <w:r w:rsidRPr="00C27D01">
              <w:rPr>
                <w:color w:val="000000" w:themeColor="text1"/>
              </w:rPr>
              <w:t>)</w:t>
            </w:r>
          </w:p>
        </w:tc>
        <w:tc>
          <w:tcPr>
            <w:tcW w:w="1428" w:type="dxa"/>
            <w:noWrap/>
            <w:vAlign w:val="center"/>
          </w:tcPr>
          <w:p w:rsidR="000850DB" w:rsidRPr="0063708A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73</w:t>
            </w:r>
            <w:r>
              <w:t>.</w:t>
            </w:r>
            <w:r>
              <w:rPr>
                <w:b/>
              </w:rPr>
              <w:t>06</w:t>
            </w:r>
          </w:p>
        </w:tc>
        <w:tc>
          <w:tcPr>
            <w:tcW w:w="1429" w:type="dxa"/>
            <w:vAlign w:val="center"/>
          </w:tcPr>
          <w:p w:rsidR="000850DB" w:rsidRPr="00EA693F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A693F">
              <w:rPr>
                <w:b/>
              </w:rPr>
              <w:t>71</w:t>
            </w:r>
            <w:r>
              <w:rPr>
                <w:b/>
              </w:rPr>
              <w:t>.00</w:t>
            </w:r>
          </w:p>
        </w:tc>
        <w:tc>
          <w:tcPr>
            <w:tcW w:w="1428" w:type="dxa"/>
            <w:vAlign w:val="center"/>
          </w:tcPr>
          <w:p w:rsidR="000850DB" w:rsidRPr="00EA693F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70.58</w:t>
            </w:r>
          </w:p>
        </w:tc>
        <w:tc>
          <w:tcPr>
            <w:tcW w:w="1429" w:type="dxa"/>
            <w:vAlign w:val="center"/>
          </w:tcPr>
          <w:p w:rsidR="000850DB" w:rsidRPr="00D02CD9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70.</w:t>
            </w:r>
            <w:r w:rsidRPr="00D02CD9">
              <w:rPr>
                <w:b/>
              </w:rPr>
              <w:t>86</w:t>
            </w:r>
          </w:p>
        </w:tc>
      </w:tr>
      <w:tr w:rsidR="000850DB" w:rsidRPr="00C27D01" w:rsidTr="00941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  <w:hideMark/>
          </w:tcPr>
          <w:p w:rsidR="000850DB" w:rsidRPr="00C27D01" w:rsidRDefault="000850DB" w:rsidP="00CF444C">
            <w:pPr>
              <w:tabs>
                <w:tab w:val="left" w:pos="1155"/>
              </w:tabs>
              <w:spacing w:before="60" w:after="60" w:line="276" w:lineRule="auto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PCC 8 </w:t>
            </w:r>
            <w:r w:rsidRPr="00C27D01">
              <w:rPr>
                <w:color w:val="000000" w:themeColor="text1"/>
              </w:rPr>
              <w:tab/>
            </w:r>
          </w:p>
          <w:p w:rsidR="000850DB" w:rsidRPr="00C27D01" w:rsidRDefault="000850DB" w:rsidP="00CF444C">
            <w:pPr>
              <w:spacing w:before="60" w:after="60" w:line="276" w:lineRule="auto"/>
              <w:rPr>
                <w:b w:val="0"/>
                <w:bCs w:val="0"/>
                <w:color w:val="000000" w:themeColor="text1"/>
              </w:rPr>
            </w:pPr>
            <w:r w:rsidRPr="00C27D01">
              <w:rPr>
                <w:color w:val="000000" w:themeColor="text1"/>
              </w:rPr>
              <w:t>(</w:t>
            </w:r>
            <w:r>
              <w:rPr>
                <w:i/>
                <w:color w:val="000000" w:themeColor="text1"/>
              </w:rPr>
              <w:t>CFR South China 5,</w:t>
            </w:r>
            <w:r w:rsidRPr="00C27D01">
              <w:rPr>
                <w:i/>
                <w:color w:val="000000" w:themeColor="text1"/>
              </w:rPr>
              <w:t>500 NAR</w:t>
            </w:r>
            <w:r w:rsidRPr="00C27D01">
              <w:rPr>
                <w:color w:val="000000" w:themeColor="text1"/>
              </w:rPr>
              <w:t>)</w:t>
            </w:r>
          </w:p>
        </w:tc>
        <w:tc>
          <w:tcPr>
            <w:tcW w:w="1428" w:type="dxa"/>
            <w:noWrap/>
            <w:vAlign w:val="center"/>
          </w:tcPr>
          <w:p w:rsidR="000850DB" w:rsidRPr="0063708A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87</w:t>
            </w:r>
            <w:r>
              <w:t>.</w:t>
            </w:r>
            <w:r>
              <w:rPr>
                <w:b/>
              </w:rPr>
              <w:t>46</w:t>
            </w:r>
          </w:p>
        </w:tc>
        <w:tc>
          <w:tcPr>
            <w:tcW w:w="1429" w:type="dxa"/>
            <w:vAlign w:val="center"/>
          </w:tcPr>
          <w:p w:rsidR="000850DB" w:rsidRPr="00EA693F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84.</w:t>
            </w:r>
            <w:r w:rsidRPr="00EA693F">
              <w:rPr>
                <w:b/>
              </w:rPr>
              <w:t>7</w:t>
            </w:r>
            <w:r>
              <w:rPr>
                <w:b/>
              </w:rPr>
              <w:t>0</w:t>
            </w:r>
          </w:p>
        </w:tc>
        <w:tc>
          <w:tcPr>
            <w:tcW w:w="1428" w:type="dxa"/>
            <w:vAlign w:val="center"/>
          </w:tcPr>
          <w:p w:rsidR="000850DB" w:rsidRPr="00EA693F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83.50</w:t>
            </w:r>
          </w:p>
        </w:tc>
        <w:tc>
          <w:tcPr>
            <w:tcW w:w="1429" w:type="dxa"/>
            <w:vAlign w:val="center"/>
          </w:tcPr>
          <w:p w:rsidR="000850DB" w:rsidRPr="00D02CD9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83.</w:t>
            </w:r>
            <w:r w:rsidRPr="00D02CD9">
              <w:rPr>
                <w:b/>
              </w:rPr>
              <w:t>82</w:t>
            </w:r>
          </w:p>
        </w:tc>
      </w:tr>
      <w:tr w:rsidR="000850DB" w:rsidRPr="00C27D01" w:rsidTr="00941792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  <w:hideMark/>
          </w:tcPr>
          <w:p w:rsidR="000850DB" w:rsidRPr="00C27D01" w:rsidRDefault="000850DB" w:rsidP="00CF444C">
            <w:pPr>
              <w:spacing w:before="60" w:after="60" w:line="276" w:lineRule="auto"/>
              <w:rPr>
                <w:rFonts w:eastAsia="Calibri"/>
                <w:b w:val="0"/>
                <w:bCs w:val="0"/>
                <w:color w:val="000000" w:themeColor="text1"/>
              </w:rPr>
            </w:pPr>
            <w:r>
              <w:rPr>
                <w:color w:val="000000" w:themeColor="text1"/>
              </w:rPr>
              <w:t>FOB Newcastle 6,</w:t>
            </w:r>
            <w:r w:rsidRPr="00C27D01">
              <w:rPr>
                <w:color w:val="000000" w:themeColor="text1"/>
              </w:rPr>
              <w:t>300 GAR</w:t>
            </w:r>
          </w:p>
        </w:tc>
        <w:tc>
          <w:tcPr>
            <w:tcW w:w="1428" w:type="dxa"/>
            <w:noWrap/>
            <w:vAlign w:val="center"/>
          </w:tcPr>
          <w:p w:rsidR="000850DB" w:rsidRPr="0063708A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97</w:t>
            </w:r>
            <w:r>
              <w:t>.</w:t>
            </w:r>
            <w:r>
              <w:rPr>
                <w:b/>
              </w:rPr>
              <w:t>26</w:t>
            </w:r>
          </w:p>
        </w:tc>
        <w:tc>
          <w:tcPr>
            <w:tcW w:w="1429" w:type="dxa"/>
            <w:vAlign w:val="center"/>
          </w:tcPr>
          <w:p w:rsidR="000850DB" w:rsidRPr="00EA693F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94.</w:t>
            </w:r>
            <w:r w:rsidRPr="00EA693F">
              <w:rPr>
                <w:b/>
              </w:rPr>
              <w:t>18</w:t>
            </w:r>
          </w:p>
        </w:tc>
        <w:tc>
          <w:tcPr>
            <w:tcW w:w="1428" w:type="dxa"/>
            <w:vAlign w:val="center"/>
          </w:tcPr>
          <w:p w:rsidR="000850DB" w:rsidRPr="00EA693F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91.74</w:t>
            </w:r>
          </w:p>
        </w:tc>
        <w:tc>
          <w:tcPr>
            <w:tcW w:w="1429" w:type="dxa"/>
            <w:vAlign w:val="center"/>
          </w:tcPr>
          <w:p w:rsidR="000850DB" w:rsidRPr="00D02CD9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94.</w:t>
            </w:r>
            <w:r w:rsidRPr="00D02CD9">
              <w:rPr>
                <w:b/>
              </w:rPr>
              <w:t>92</w:t>
            </w:r>
          </w:p>
        </w:tc>
      </w:tr>
      <w:tr w:rsidR="000850DB" w:rsidRPr="00C27D01" w:rsidTr="00941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</w:tcPr>
          <w:p w:rsidR="000850DB" w:rsidRPr="00C27D01" w:rsidRDefault="000850DB" w:rsidP="00CF444C">
            <w:pPr>
              <w:spacing w:before="60" w:after="60" w:line="276" w:lineRule="auto"/>
              <w:rPr>
                <w:b w:val="0"/>
                <w:bCs w:val="0"/>
                <w:color w:val="000000" w:themeColor="text1"/>
              </w:rPr>
            </w:pPr>
            <w:r>
              <w:rPr>
                <w:color w:val="000000" w:themeColor="text1"/>
              </w:rPr>
              <w:t>CIF ARA 6,</w:t>
            </w:r>
            <w:r w:rsidRPr="00C27D01">
              <w:rPr>
                <w:color w:val="000000" w:themeColor="text1"/>
              </w:rPr>
              <w:t>000 NAR</w:t>
            </w:r>
          </w:p>
        </w:tc>
        <w:tc>
          <w:tcPr>
            <w:tcW w:w="1428" w:type="dxa"/>
            <w:noWrap/>
            <w:vAlign w:val="center"/>
          </w:tcPr>
          <w:p w:rsidR="000850DB" w:rsidRPr="0063708A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95</w:t>
            </w:r>
            <w:r>
              <w:t>.</w:t>
            </w:r>
            <w:r>
              <w:rPr>
                <w:b/>
              </w:rPr>
              <w:t>03</w:t>
            </w:r>
          </w:p>
        </w:tc>
        <w:tc>
          <w:tcPr>
            <w:tcW w:w="1429" w:type="dxa"/>
            <w:vAlign w:val="center"/>
          </w:tcPr>
          <w:p w:rsidR="000850DB" w:rsidRPr="00EA693F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94.</w:t>
            </w:r>
            <w:r w:rsidRPr="00EA693F">
              <w:rPr>
                <w:b/>
              </w:rPr>
              <w:t>86</w:t>
            </w:r>
          </w:p>
        </w:tc>
        <w:tc>
          <w:tcPr>
            <w:tcW w:w="1428" w:type="dxa"/>
            <w:vAlign w:val="center"/>
          </w:tcPr>
          <w:p w:rsidR="000850DB" w:rsidRPr="00EA693F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92.97</w:t>
            </w:r>
          </w:p>
        </w:tc>
        <w:tc>
          <w:tcPr>
            <w:tcW w:w="1429" w:type="dxa"/>
            <w:vAlign w:val="center"/>
          </w:tcPr>
          <w:p w:rsidR="000850DB" w:rsidRPr="00D02CD9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92.</w:t>
            </w:r>
            <w:r w:rsidRPr="00D02CD9">
              <w:rPr>
                <w:b/>
              </w:rPr>
              <w:t>63</w:t>
            </w:r>
          </w:p>
        </w:tc>
      </w:tr>
      <w:tr w:rsidR="000850DB" w:rsidRPr="00C27D01" w:rsidTr="003834EC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</w:tcPr>
          <w:p w:rsidR="000850DB" w:rsidRPr="00C27D01" w:rsidRDefault="000850DB" w:rsidP="00CF444C">
            <w:pPr>
              <w:spacing w:before="60" w:after="60" w:line="276" w:lineRule="auto"/>
              <w:rPr>
                <w:rFonts w:eastAsia="Calibri"/>
                <w:b w:val="0"/>
                <w:bCs w:val="0"/>
                <w:color w:val="000000" w:themeColor="text1"/>
              </w:rPr>
            </w:pPr>
            <w:r>
              <w:rPr>
                <w:color w:val="000000" w:themeColor="text1"/>
              </w:rPr>
              <w:t>FOB Richards Bay 6,</w:t>
            </w:r>
            <w:r w:rsidRPr="00C27D01">
              <w:rPr>
                <w:color w:val="000000" w:themeColor="text1"/>
              </w:rPr>
              <w:t>000 NAR</w:t>
            </w:r>
          </w:p>
        </w:tc>
        <w:tc>
          <w:tcPr>
            <w:tcW w:w="1428" w:type="dxa"/>
            <w:noWrap/>
            <w:vAlign w:val="center"/>
          </w:tcPr>
          <w:p w:rsidR="000850DB" w:rsidRPr="0063708A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77</w:t>
            </w:r>
            <w:r>
              <w:t>.</w:t>
            </w:r>
            <w:r>
              <w:rPr>
                <w:b/>
              </w:rPr>
              <w:t>01</w:t>
            </w:r>
          </w:p>
        </w:tc>
        <w:tc>
          <w:tcPr>
            <w:tcW w:w="1429" w:type="dxa"/>
            <w:vAlign w:val="center"/>
          </w:tcPr>
          <w:p w:rsidR="000850DB" w:rsidRPr="00EA693F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75.</w:t>
            </w:r>
            <w:r w:rsidRPr="00EA693F">
              <w:rPr>
                <w:b/>
              </w:rPr>
              <w:t>05</w:t>
            </w:r>
          </w:p>
        </w:tc>
        <w:tc>
          <w:tcPr>
            <w:tcW w:w="1428" w:type="dxa"/>
            <w:vAlign w:val="center"/>
          </w:tcPr>
          <w:p w:rsidR="000850DB" w:rsidRPr="00EA693F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74.15</w:t>
            </w:r>
          </w:p>
        </w:tc>
        <w:tc>
          <w:tcPr>
            <w:tcW w:w="1429" w:type="dxa"/>
            <w:vAlign w:val="center"/>
          </w:tcPr>
          <w:p w:rsidR="000850DB" w:rsidRPr="00D02CD9" w:rsidRDefault="000850DB" w:rsidP="00A817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78.</w:t>
            </w:r>
            <w:r w:rsidRPr="00D02CD9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</w:tr>
      <w:tr w:rsidR="000850DB" w:rsidRPr="00C27D01" w:rsidTr="00383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noWrap/>
          </w:tcPr>
          <w:p w:rsidR="000850DB" w:rsidRPr="00C27D01" w:rsidRDefault="000850DB" w:rsidP="00CF444C">
            <w:pPr>
              <w:spacing w:before="60" w:after="60"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NEWC</w:t>
            </w:r>
          </w:p>
          <w:p w:rsidR="000850DB" w:rsidRPr="00C27D01" w:rsidRDefault="000850DB" w:rsidP="00CF444C">
            <w:pPr>
              <w:spacing w:before="60" w:after="60"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(FOB Newcastle 6</w:t>
            </w:r>
            <w:r>
              <w:rPr>
                <w:color w:val="000000" w:themeColor="text1"/>
              </w:rPr>
              <w:t>,</w:t>
            </w:r>
            <w:r w:rsidRPr="00C27D01">
              <w:rPr>
                <w:color w:val="000000" w:themeColor="text1"/>
              </w:rPr>
              <w:t>000 NAR)</w:t>
            </w:r>
          </w:p>
        </w:tc>
        <w:tc>
          <w:tcPr>
            <w:tcW w:w="1428" w:type="dxa"/>
            <w:noWrap/>
            <w:vAlign w:val="center"/>
          </w:tcPr>
          <w:p w:rsidR="000850DB" w:rsidRPr="00132866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98</w:t>
            </w:r>
            <w:r>
              <w:t>.</w:t>
            </w:r>
            <w:r>
              <w:rPr>
                <w:b/>
              </w:rPr>
              <w:t>99</w:t>
            </w:r>
          </w:p>
        </w:tc>
        <w:tc>
          <w:tcPr>
            <w:tcW w:w="1429" w:type="dxa"/>
            <w:vAlign w:val="center"/>
          </w:tcPr>
          <w:p w:rsidR="000850DB" w:rsidRPr="00132866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96.32</w:t>
            </w:r>
          </w:p>
        </w:tc>
        <w:tc>
          <w:tcPr>
            <w:tcW w:w="1428" w:type="dxa"/>
            <w:vAlign w:val="center"/>
          </w:tcPr>
          <w:p w:rsidR="000850DB" w:rsidRPr="00132866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91.91</w:t>
            </w:r>
          </w:p>
        </w:tc>
        <w:tc>
          <w:tcPr>
            <w:tcW w:w="1429" w:type="dxa"/>
            <w:vAlign w:val="center"/>
          </w:tcPr>
          <w:p w:rsidR="000850DB" w:rsidRPr="00D02CD9" w:rsidRDefault="000850DB" w:rsidP="00A817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96.</w:t>
            </w:r>
            <w:r w:rsidRPr="00D02CD9">
              <w:rPr>
                <w:b/>
              </w:rPr>
              <w:t>24</w:t>
            </w:r>
          </w:p>
        </w:tc>
      </w:tr>
    </w:tbl>
    <w:p w:rsidR="00630AB9" w:rsidRPr="00C27D01" w:rsidRDefault="00630AB9" w:rsidP="00CF444C">
      <w:pPr>
        <w:pStyle w:val="ListParagraph"/>
        <w:ind w:left="0"/>
        <w:rPr>
          <w:rFonts w:ascii="Times New Roman" w:hAnsi="Times New Roman"/>
          <w:noProof/>
          <w:color w:val="000000" w:themeColor="text1"/>
          <w:sz w:val="10"/>
          <w:szCs w:val="10"/>
        </w:rPr>
      </w:pPr>
    </w:p>
    <w:p w:rsidR="00C353DF" w:rsidRDefault="00C353DF" w:rsidP="00CF444C">
      <w:pPr>
        <w:pStyle w:val="ListParagraph"/>
        <w:ind w:left="0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0850DB" w:rsidRPr="00C27D01" w:rsidRDefault="000850DB" w:rsidP="00CF444C">
      <w:pPr>
        <w:pStyle w:val="ListParagraph"/>
        <w:ind w:left="0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vi-VN" w:eastAsia="vi-VN"/>
        </w:rPr>
        <w:drawing>
          <wp:inline distT="0" distB="0" distL="0" distR="0" wp14:anchorId="0F18EEBB" wp14:editId="4A8B4224">
            <wp:extent cx="5791200" cy="25527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326D6" w:rsidRPr="003D3876" w:rsidRDefault="00BD718A" w:rsidP="003D3876">
      <w:pPr>
        <w:pStyle w:val="ListParagraph"/>
        <w:spacing w:after="0"/>
        <w:ind w:left="0"/>
        <w:jc w:val="center"/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</w:pPr>
      <w:r w:rsidRPr="00BD718A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Ch</w:t>
      </w:r>
      <w:r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 xml:space="preserve">art 1: Average coal price week </w:t>
      </w:r>
      <w:r w:rsidR="000850DB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5</w:t>
      </w:r>
      <w:r w:rsidR="00B72897" w:rsidRPr="00B72897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vertAlign w:val="superscript"/>
        </w:rPr>
        <w:t>th</w:t>
      </w:r>
      <w:r w:rsidR="00B72897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 xml:space="preserve"> </w:t>
      </w:r>
      <w:r w:rsidR="000915CD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November</w:t>
      </w:r>
      <w:r w:rsidR="00002EEC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 xml:space="preserve"> </w:t>
      </w:r>
      <w:r w:rsidR="00151116" w:rsidRPr="00C27D01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(2017</w:t>
      </w:r>
      <w:r w:rsidR="008931F7" w:rsidRPr="00C27D01"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t>)</w:t>
      </w:r>
    </w:p>
    <w:p w:rsidR="00D46C37" w:rsidRPr="00C27D01" w:rsidRDefault="00FD43A8" w:rsidP="00CF444C">
      <w:pPr>
        <w:spacing w:line="276" w:lineRule="auto"/>
        <w:ind w:left="720"/>
        <w:jc w:val="right"/>
        <w:rPr>
          <w:b/>
          <w:color w:val="000000" w:themeColor="text1"/>
        </w:rPr>
      </w:pPr>
      <w:r w:rsidRPr="00C27D01">
        <w:rPr>
          <w:color w:val="000000" w:themeColor="text1"/>
          <w:sz w:val="20"/>
          <w:szCs w:val="20"/>
        </w:rPr>
        <w:tab/>
      </w:r>
      <w:r w:rsidRPr="00C27D01">
        <w:rPr>
          <w:color w:val="000000" w:themeColor="text1"/>
          <w:sz w:val="20"/>
          <w:szCs w:val="20"/>
        </w:rPr>
        <w:tab/>
      </w:r>
      <w:r w:rsidR="00093352" w:rsidRPr="00C27D01">
        <w:rPr>
          <w:color w:val="000000" w:themeColor="text1"/>
          <w:sz w:val="20"/>
          <w:szCs w:val="20"/>
        </w:rPr>
        <w:tab/>
      </w:r>
      <w:r w:rsidR="00C6517E" w:rsidRPr="00C27D01">
        <w:rPr>
          <w:i/>
          <w:color w:val="000000" w:themeColor="text1"/>
          <w:szCs w:val="20"/>
        </w:rPr>
        <w:t>(</w:t>
      </w:r>
      <w:r w:rsidR="004D3AB1">
        <w:rPr>
          <w:i/>
          <w:color w:val="000000" w:themeColor="text1"/>
          <w:szCs w:val="20"/>
        </w:rPr>
        <w:t>Source</w:t>
      </w:r>
      <w:r w:rsidR="00411451" w:rsidRPr="00C27D01">
        <w:rPr>
          <w:i/>
          <w:color w:val="000000" w:themeColor="text1"/>
          <w:szCs w:val="20"/>
        </w:rPr>
        <w:t xml:space="preserve">: </w:t>
      </w:r>
      <w:proofErr w:type="spellStart"/>
      <w:r w:rsidR="001577E8" w:rsidRPr="00C27D01">
        <w:rPr>
          <w:i/>
          <w:color w:val="000000" w:themeColor="text1"/>
        </w:rPr>
        <w:t>Platts</w:t>
      </w:r>
      <w:proofErr w:type="spellEnd"/>
      <w:r w:rsidR="001577E8" w:rsidRPr="00C27D01">
        <w:rPr>
          <w:i/>
          <w:color w:val="000000" w:themeColor="text1"/>
        </w:rPr>
        <w:t xml:space="preserve"> Coal Trader International</w:t>
      </w:r>
      <w:r w:rsidR="00093352" w:rsidRPr="00C27D01">
        <w:rPr>
          <w:i/>
          <w:color w:val="000000" w:themeColor="text1"/>
          <w:szCs w:val="20"/>
        </w:rPr>
        <w:t>)</w:t>
      </w:r>
    </w:p>
    <w:p w:rsidR="004D3AB1" w:rsidRDefault="004D3AB1" w:rsidP="00CF444C">
      <w:pPr>
        <w:pStyle w:val="ListParagraph"/>
        <w:spacing w:after="120"/>
        <w:ind w:left="788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D3AB1" w:rsidRDefault="004D3AB1" w:rsidP="00CF444C">
      <w:pPr>
        <w:pStyle w:val="ListParagraph"/>
        <w:spacing w:after="120"/>
        <w:ind w:left="142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2. </w:t>
      </w:r>
      <w:r w:rsidRPr="004D3AB1">
        <w:rPr>
          <w:rFonts w:ascii="Times New Roman" w:hAnsi="Times New Roman"/>
          <w:b/>
          <w:color w:val="000000" w:themeColor="text1"/>
          <w:sz w:val="28"/>
          <w:szCs w:val="28"/>
        </w:rPr>
        <w:t>INTERNATIONAL SPOT DRY BULK FREIGHT ASSESSMENTS</w:t>
      </w:r>
    </w:p>
    <w:p w:rsidR="004E0CCA" w:rsidRPr="00C27D01" w:rsidRDefault="004D3AB1" w:rsidP="00CF444C">
      <w:pPr>
        <w:pStyle w:val="ListParagraph"/>
        <w:spacing w:after="120"/>
        <w:ind w:left="788"/>
        <w:jc w:val="right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>Unit</w:t>
      </w:r>
      <w:r w:rsidR="004E0CCA" w:rsidRPr="00C27D01">
        <w:rPr>
          <w:rFonts w:ascii="Times New Roman" w:hAnsi="Times New Roman"/>
          <w:b/>
          <w:i/>
          <w:color w:val="000000" w:themeColor="text1"/>
          <w:sz w:val="24"/>
          <w:szCs w:val="24"/>
        </w:rPr>
        <w:t>: USD/t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>o</w:t>
      </w:r>
      <w:r w:rsidR="004E0CCA" w:rsidRPr="00C27D01">
        <w:rPr>
          <w:rFonts w:ascii="Times New Roman" w:hAnsi="Times New Roman"/>
          <w:b/>
          <w:i/>
          <w:color w:val="000000" w:themeColor="text1"/>
          <w:sz w:val="24"/>
          <w:szCs w:val="24"/>
        </w:rPr>
        <w:t>n</w:t>
      </w:r>
    </w:p>
    <w:tbl>
      <w:tblPr>
        <w:tblW w:w="924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"/>
        <w:gridCol w:w="3243"/>
        <w:gridCol w:w="1127"/>
        <w:gridCol w:w="1141"/>
        <w:gridCol w:w="1134"/>
        <w:gridCol w:w="1134"/>
        <w:gridCol w:w="1023"/>
      </w:tblGrid>
      <w:tr w:rsidR="000850DB" w:rsidRPr="00C27D01" w:rsidTr="009602B7">
        <w:tc>
          <w:tcPr>
            <w:tcW w:w="4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3243" w:type="dxa"/>
            <w:vAlign w:val="center"/>
          </w:tcPr>
          <w:p w:rsidR="000850DB" w:rsidRPr="00C27D01" w:rsidRDefault="000850DB" w:rsidP="000850DB">
            <w:pPr>
              <w:spacing w:line="276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Week 5</w:t>
            </w:r>
            <w:r w:rsidRPr="00B72897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- November</w:t>
            </w:r>
          </w:p>
        </w:tc>
        <w:tc>
          <w:tcPr>
            <w:tcW w:w="1127" w:type="dxa"/>
            <w:vAlign w:val="center"/>
          </w:tcPr>
          <w:p w:rsidR="000850DB" w:rsidRPr="00C27D01" w:rsidRDefault="000850DB" w:rsidP="00A817E2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27/11</w:t>
            </w:r>
          </w:p>
        </w:tc>
        <w:tc>
          <w:tcPr>
            <w:tcW w:w="1141" w:type="dxa"/>
            <w:vAlign w:val="center"/>
          </w:tcPr>
          <w:p w:rsidR="000850DB" w:rsidRPr="00C27D01" w:rsidRDefault="000850DB" w:rsidP="00A817E2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28/11</w:t>
            </w:r>
          </w:p>
        </w:tc>
        <w:tc>
          <w:tcPr>
            <w:tcW w:w="1134" w:type="dxa"/>
            <w:vAlign w:val="center"/>
          </w:tcPr>
          <w:p w:rsidR="000850DB" w:rsidRPr="00C27D01" w:rsidRDefault="000850DB" w:rsidP="00A817E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29/11</w:t>
            </w:r>
          </w:p>
        </w:tc>
        <w:tc>
          <w:tcPr>
            <w:tcW w:w="1134" w:type="dxa"/>
            <w:vAlign w:val="center"/>
          </w:tcPr>
          <w:p w:rsidR="000850DB" w:rsidRPr="00C27D01" w:rsidRDefault="000850DB" w:rsidP="00A817E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30/11</w:t>
            </w:r>
          </w:p>
        </w:tc>
        <w:tc>
          <w:tcPr>
            <w:tcW w:w="1023" w:type="dxa"/>
            <w:vAlign w:val="center"/>
          </w:tcPr>
          <w:p w:rsidR="000850DB" w:rsidRPr="00C27D01" w:rsidRDefault="000850DB" w:rsidP="00A817E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01/12</w:t>
            </w:r>
          </w:p>
        </w:tc>
      </w:tr>
      <w:tr w:rsidR="001C71CB" w:rsidRPr="00C27D01" w:rsidTr="00A4037D">
        <w:tc>
          <w:tcPr>
            <w:tcW w:w="443" w:type="dxa"/>
            <w:vAlign w:val="center"/>
          </w:tcPr>
          <w:p w:rsidR="004605EE" w:rsidRPr="00C27D01" w:rsidRDefault="004605EE" w:rsidP="00CF444C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802" w:type="dxa"/>
            <w:gridSpan w:val="6"/>
            <w:vAlign w:val="center"/>
          </w:tcPr>
          <w:p w:rsidR="004605EE" w:rsidRPr="00C27D01" w:rsidRDefault="004605EE" w:rsidP="00CF444C">
            <w:pPr>
              <w:spacing w:line="276" w:lineRule="auto"/>
              <w:rPr>
                <w:b/>
                <w:color w:val="000000" w:themeColor="text1"/>
              </w:rPr>
            </w:pPr>
            <w:proofErr w:type="spellStart"/>
            <w:r w:rsidRPr="00C27D01">
              <w:rPr>
                <w:b/>
                <w:color w:val="000000" w:themeColor="text1"/>
              </w:rPr>
              <w:t>Capesize</w:t>
            </w:r>
            <w:proofErr w:type="spellEnd"/>
            <w:r w:rsidRPr="00C27D01">
              <w:rPr>
                <w:b/>
                <w:color w:val="000000" w:themeColor="text1"/>
              </w:rPr>
              <w:t xml:space="preserve"> </w:t>
            </w:r>
            <w:r w:rsidR="00C25768">
              <w:rPr>
                <w:color w:val="000000" w:themeColor="text1"/>
              </w:rPr>
              <w:t>(150</w:t>
            </w:r>
            <w:r w:rsidR="00AF4E44">
              <w:rPr>
                <w:color w:val="000000" w:themeColor="text1"/>
              </w:rPr>
              <w:t>,</w:t>
            </w:r>
            <w:r w:rsidR="00D4277E">
              <w:rPr>
                <w:color w:val="000000" w:themeColor="text1"/>
              </w:rPr>
              <w:t>000 to</w:t>
            </w:r>
            <w:r w:rsidRPr="00C27D01">
              <w:rPr>
                <w:color w:val="000000" w:themeColor="text1"/>
              </w:rPr>
              <w:t>n</w:t>
            </w:r>
            <w:r w:rsidR="00D4277E">
              <w:rPr>
                <w:color w:val="000000" w:themeColor="text1"/>
              </w:rPr>
              <w:t>s</w:t>
            </w:r>
            <w:r w:rsidRPr="00C27D01">
              <w:rPr>
                <w:color w:val="000000" w:themeColor="text1"/>
              </w:rPr>
              <w:t>)</w:t>
            </w:r>
          </w:p>
        </w:tc>
      </w:tr>
      <w:tr w:rsidR="000850DB" w:rsidRPr="00C27D01" w:rsidTr="00B72897">
        <w:tc>
          <w:tcPr>
            <w:tcW w:w="4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1</w:t>
            </w:r>
          </w:p>
        </w:tc>
        <w:tc>
          <w:tcPr>
            <w:tcW w:w="32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D4277E">
              <w:rPr>
                <w:color w:val="000000" w:themeColor="text1"/>
              </w:rPr>
              <w:t>Australia</w:t>
            </w:r>
            <w:r w:rsidRPr="00C27D01">
              <w:rPr>
                <w:color w:val="000000" w:themeColor="text1"/>
              </w:rPr>
              <w:t xml:space="preserve"> – </w:t>
            </w:r>
            <w:r w:rsidRPr="00D4277E">
              <w:rPr>
                <w:color w:val="000000" w:themeColor="text1"/>
              </w:rPr>
              <w:t>China</w:t>
            </w:r>
          </w:p>
        </w:tc>
        <w:tc>
          <w:tcPr>
            <w:tcW w:w="1127" w:type="dxa"/>
            <w:vAlign w:val="center"/>
          </w:tcPr>
          <w:p w:rsidR="000850DB" w:rsidRPr="004A449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4A4498">
              <w:rPr>
                <w:color w:val="000000" w:themeColor="text1"/>
              </w:rPr>
              <w:t>11</w:t>
            </w:r>
            <w:r>
              <w:rPr>
                <w:color w:val="000000" w:themeColor="text1"/>
              </w:rPr>
              <w:t>.</w:t>
            </w:r>
            <w:r w:rsidRPr="004A4498">
              <w:rPr>
                <w:color w:val="000000" w:themeColor="text1"/>
              </w:rPr>
              <w:t>25</w:t>
            </w:r>
          </w:p>
        </w:tc>
        <w:tc>
          <w:tcPr>
            <w:tcW w:w="1141" w:type="dxa"/>
            <w:vAlign w:val="center"/>
          </w:tcPr>
          <w:p w:rsidR="000850DB" w:rsidRPr="0048316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11.45</w:t>
            </w:r>
          </w:p>
        </w:tc>
        <w:tc>
          <w:tcPr>
            <w:tcW w:w="1134" w:type="dxa"/>
            <w:vAlign w:val="center"/>
          </w:tcPr>
          <w:p w:rsidR="000850DB" w:rsidRPr="00C62503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C62503">
              <w:rPr>
                <w:color w:val="000000" w:themeColor="text1"/>
              </w:rPr>
              <w:t>11</w:t>
            </w:r>
            <w:r>
              <w:rPr>
                <w:color w:val="000000" w:themeColor="text1"/>
              </w:rPr>
              <w:t>.</w:t>
            </w:r>
            <w:r w:rsidRPr="00C62503">
              <w:rPr>
                <w:color w:val="000000" w:themeColor="text1"/>
              </w:rPr>
              <w:t>45</w:t>
            </w:r>
          </w:p>
        </w:tc>
        <w:tc>
          <w:tcPr>
            <w:tcW w:w="1134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11.85</w:t>
            </w:r>
          </w:p>
        </w:tc>
        <w:tc>
          <w:tcPr>
            <w:tcW w:w="1023" w:type="dxa"/>
            <w:vAlign w:val="center"/>
          </w:tcPr>
          <w:p w:rsidR="000850DB" w:rsidRPr="007860E7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11.85</w:t>
            </w:r>
          </w:p>
        </w:tc>
      </w:tr>
      <w:tr w:rsidR="000850DB" w:rsidRPr="00C27D01" w:rsidTr="0033324F">
        <w:tc>
          <w:tcPr>
            <w:tcW w:w="4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2</w:t>
            </w:r>
          </w:p>
        </w:tc>
        <w:tc>
          <w:tcPr>
            <w:tcW w:w="32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Queensland –  </w:t>
            </w:r>
            <w:r w:rsidRPr="00D4277E">
              <w:rPr>
                <w:color w:val="000000" w:themeColor="text1"/>
              </w:rPr>
              <w:t>Japan</w:t>
            </w:r>
          </w:p>
        </w:tc>
        <w:tc>
          <w:tcPr>
            <w:tcW w:w="1127" w:type="dxa"/>
            <w:vAlign w:val="center"/>
          </w:tcPr>
          <w:p w:rsidR="000850DB" w:rsidRPr="004A449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4A4498">
              <w:rPr>
                <w:color w:val="000000" w:themeColor="text1"/>
              </w:rPr>
              <w:t>12</w:t>
            </w:r>
            <w:r>
              <w:rPr>
                <w:color w:val="000000" w:themeColor="text1"/>
              </w:rPr>
              <w:t>.</w:t>
            </w:r>
            <w:r w:rsidRPr="004A4498">
              <w:rPr>
                <w:color w:val="000000" w:themeColor="text1"/>
              </w:rPr>
              <w:t>95</w:t>
            </w:r>
          </w:p>
        </w:tc>
        <w:tc>
          <w:tcPr>
            <w:tcW w:w="1141" w:type="dxa"/>
          </w:tcPr>
          <w:p w:rsidR="000850DB" w:rsidRPr="0048316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13.15</w:t>
            </w:r>
          </w:p>
        </w:tc>
        <w:tc>
          <w:tcPr>
            <w:tcW w:w="1134" w:type="dxa"/>
            <w:vAlign w:val="center"/>
          </w:tcPr>
          <w:p w:rsidR="000850DB" w:rsidRPr="00C62503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C62503">
              <w:rPr>
                <w:color w:val="000000" w:themeColor="text1"/>
              </w:rPr>
              <w:t>13</w:t>
            </w:r>
            <w:r>
              <w:rPr>
                <w:color w:val="000000" w:themeColor="text1"/>
              </w:rPr>
              <w:t>.</w:t>
            </w:r>
            <w:r w:rsidRPr="00C62503">
              <w:rPr>
                <w:color w:val="000000" w:themeColor="text1"/>
              </w:rPr>
              <w:t>15</w:t>
            </w:r>
          </w:p>
        </w:tc>
        <w:tc>
          <w:tcPr>
            <w:tcW w:w="1134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13.55</w:t>
            </w:r>
          </w:p>
        </w:tc>
        <w:tc>
          <w:tcPr>
            <w:tcW w:w="1023" w:type="dxa"/>
            <w:vAlign w:val="center"/>
          </w:tcPr>
          <w:p w:rsidR="000850DB" w:rsidRPr="007860E7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13.40</w:t>
            </w:r>
          </w:p>
        </w:tc>
      </w:tr>
      <w:tr w:rsidR="000850DB" w:rsidRPr="00C27D01" w:rsidTr="000850DB">
        <w:tc>
          <w:tcPr>
            <w:tcW w:w="4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3</w:t>
            </w:r>
          </w:p>
        </w:tc>
        <w:tc>
          <w:tcPr>
            <w:tcW w:w="32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New South Wales – </w:t>
            </w:r>
            <w:r w:rsidRPr="00D4277E">
              <w:rPr>
                <w:color w:val="000000" w:themeColor="text1"/>
              </w:rPr>
              <w:t>South Korea</w:t>
            </w:r>
          </w:p>
        </w:tc>
        <w:tc>
          <w:tcPr>
            <w:tcW w:w="1127" w:type="dxa"/>
            <w:vAlign w:val="center"/>
          </w:tcPr>
          <w:p w:rsidR="000850DB" w:rsidRPr="004A449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4A4498">
              <w:rPr>
                <w:color w:val="000000" w:themeColor="text1"/>
              </w:rPr>
              <w:t>13</w:t>
            </w:r>
            <w:r>
              <w:rPr>
                <w:color w:val="000000" w:themeColor="text1"/>
              </w:rPr>
              <w:t>.</w:t>
            </w:r>
            <w:r w:rsidRPr="004A4498">
              <w:rPr>
                <w:color w:val="000000" w:themeColor="text1"/>
              </w:rPr>
              <w:t>30</w:t>
            </w:r>
          </w:p>
        </w:tc>
        <w:tc>
          <w:tcPr>
            <w:tcW w:w="1141" w:type="dxa"/>
            <w:vAlign w:val="center"/>
          </w:tcPr>
          <w:p w:rsidR="000850DB" w:rsidRPr="00483168" w:rsidRDefault="000850DB" w:rsidP="000850DB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13.50</w:t>
            </w:r>
          </w:p>
        </w:tc>
        <w:tc>
          <w:tcPr>
            <w:tcW w:w="1134" w:type="dxa"/>
            <w:vAlign w:val="center"/>
          </w:tcPr>
          <w:p w:rsidR="000850DB" w:rsidRPr="00C62503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C62503">
              <w:rPr>
                <w:color w:val="000000" w:themeColor="text1"/>
              </w:rPr>
              <w:t>13</w:t>
            </w:r>
            <w:r>
              <w:rPr>
                <w:color w:val="000000" w:themeColor="text1"/>
              </w:rPr>
              <w:t>.</w:t>
            </w:r>
            <w:r w:rsidRPr="00C62503">
              <w:rPr>
                <w:color w:val="000000" w:themeColor="text1"/>
              </w:rPr>
              <w:t>50</w:t>
            </w:r>
          </w:p>
        </w:tc>
        <w:tc>
          <w:tcPr>
            <w:tcW w:w="1134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13.90</w:t>
            </w:r>
          </w:p>
        </w:tc>
        <w:tc>
          <w:tcPr>
            <w:tcW w:w="1023" w:type="dxa"/>
            <w:vAlign w:val="center"/>
          </w:tcPr>
          <w:p w:rsidR="000850DB" w:rsidRPr="007860E7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13.75</w:t>
            </w:r>
          </w:p>
        </w:tc>
      </w:tr>
      <w:tr w:rsidR="001C71CB" w:rsidRPr="00C27D01" w:rsidTr="00A4037D">
        <w:tc>
          <w:tcPr>
            <w:tcW w:w="443" w:type="dxa"/>
            <w:vAlign w:val="center"/>
          </w:tcPr>
          <w:p w:rsidR="004605EE" w:rsidRPr="00C27D01" w:rsidRDefault="004605EE" w:rsidP="00CF444C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8802" w:type="dxa"/>
            <w:gridSpan w:val="6"/>
            <w:vAlign w:val="center"/>
          </w:tcPr>
          <w:p w:rsidR="004605EE" w:rsidRPr="0096558A" w:rsidRDefault="00081F63" w:rsidP="00CF444C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ind w:left="-4" w:right="79"/>
              <w:rPr>
                <w:color w:val="000000" w:themeColor="text1"/>
              </w:rPr>
            </w:pPr>
            <w:proofErr w:type="spellStart"/>
            <w:r w:rsidRPr="0096558A">
              <w:rPr>
                <w:b/>
                <w:color w:val="000000" w:themeColor="text1"/>
              </w:rPr>
              <w:t>Panamax</w:t>
            </w:r>
            <w:proofErr w:type="spellEnd"/>
            <w:r w:rsidR="00C25768">
              <w:rPr>
                <w:color w:val="000000" w:themeColor="text1"/>
              </w:rPr>
              <w:t xml:space="preserve"> (70</w:t>
            </w:r>
            <w:r w:rsidR="00AF4E44">
              <w:rPr>
                <w:color w:val="000000" w:themeColor="text1"/>
              </w:rPr>
              <w:t>,</w:t>
            </w:r>
            <w:r w:rsidR="00D4277E">
              <w:rPr>
                <w:color w:val="000000" w:themeColor="text1"/>
              </w:rPr>
              <w:t>000 to</w:t>
            </w:r>
            <w:r w:rsidRPr="0096558A">
              <w:rPr>
                <w:color w:val="000000" w:themeColor="text1"/>
              </w:rPr>
              <w:t>n</w:t>
            </w:r>
            <w:r w:rsidR="00D4277E">
              <w:rPr>
                <w:color w:val="000000" w:themeColor="text1"/>
              </w:rPr>
              <w:t>s</w:t>
            </w:r>
            <w:r w:rsidRPr="0096558A">
              <w:rPr>
                <w:color w:val="000000" w:themeColor="text1"/>
              </w:rPr>
              <w:t>)</w:t>
            </w:r>
          </w:p>
        </w:tc>
      </w:tr>
      <w:tr w:rsidR="000850DB" w:rsidRPr="00C27D01" w:rsidTr="007C6050">
        <w:tc>
          <w:tcPr>
            <w:tcW w:w="4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1</w:t>
            </w:r>
          </w:p>
        </w:tc>
        <w:tc>
          <w:tcPr>
            <w:tcW w:w="32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Richards Bay - </w:t>
            </w:r>
            <w:r w:rsidRPr="00732EC8">
              <w:rPr>
                <w:color w:val="000000" w:themeColor="text1"/>
              </w:rPr>
              <w:t>India West</w:t>
            </w:r>
          </w:p>
        </w:tc>
        <w:tc>
          <w:tcPr>
            <w:tcW w:w="1127" w:type="dxa"/>
            <w:vAlign w:val="center"/>
          </w:tcPr>
          <w:p w:rsidR="000850DB" w:rsidRPr="004A449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4A4498">
              <w:rPr>
                <w:color w:val="000000" w:themeColor="text1"/>
              </w:rPr>
              <w:t>12</w:t>
            </w:r>
            <w:r>
              <w:rPr>
                <w:color w:val="000000" w:themeColor="text1"/>
              </w:rPr>
              <w:t>.</w:t>
            </w:r>
            <w:r w:rsidRPr="004A4498">
              <w:rPr>
                <w:color w:val="000000" w:themeColor="text1"/>
              </w:rPr>
              <w:t>25</w:t>
            </w:r>
          </w:p>
        </w:tc>
        <w:tc>
          <w:tcPr>
            <w:tcW w:w="1141" w:type="dxa"/>
          </w:tcPr>
          <w:p w:rsidR="000850DB" w:rsidRPr="0048316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12.25</w:t>
            </w:r>
          </w:p>
        </w:tc>
        <w:tc>
          <w:tcPr>
            <w:tcW w:w="1134" w:type="dxa"/>
            <w:vAlign w:val="center"/>
          </w:tcPr>
          <w:p w:rsidR="000850DB" w:rsidRPr="00C62503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C62503">
              <w:rPr>
                <w:color w:val="000000" w:themeColor="text1"/>
              </w:rPr>
              <w:t>12</w:t>
            </w:r>
            <w:r>
              <w:rPr>
                <w:color w:val="000000" w:themeColor="text1"/>
              </w:rPr>
              <w:t>.</w:t>
            </w:r>
            <w:r w:rsidRPr="00C62503">
              <w:rPr>
                <w:color w:val="000000" w:themeColor="text1"/>
              </w:rPr>
              <w:t>25</w:t>
            </w:r>
          </w:p>
        </w:tc>
        <w:tc>
          <w:tcPr>
            <w:tcW w:w="1134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12.25</w:t>
            </w:r>
          </w:p>
        </w:tc>
        <w:tc>
          <w:tcPr>
            <w:tcW w:w="1023" w:type="dxa"/>
            <w:vAlign w:val="center"/>
          </w:tcPr>
          <w:p w:rsidR="000850DB" w:rsidRPr="007860E7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12.25</w:t>
            </w:r>
          </w:p>
        </w:tc>
      </w:tr>
      <w:tr w:rsidR="000850DB" w:rsidRPr="00C27D01" w:rsidTr="007C6050">
        <w:tc>
          <w:tcPr>
            <w:tcW w:w="4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2</w:t>
            </w:r>
          </w:p>
        </w:tc>
        <w:tc>
          <w:tcPr>
            <w:tcW w:w="32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Kalimantan - </w:t>
            </w:r>
            <w:r w:rsidRPr="00732EC8">
              <w:rPr>
                <w:color w:val="000000" w:themeColor="text1"/>
              </w:rPr>
              <w:t>India West</w:t>
            </w:r>
          </w:p>
        </w:tc>
        <w:tc>
          <w:tcPr>
            <w:tcW w:w="1127" w:type="dxa"/>
            <w:vAlign w:val="center"/>
          </w:tcPr>
          <w:p w:rsidR="000850DB" w:rsidRPr="004A449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4A4498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>.</w:t>
            </w:r>
            <w:r w:rsidRPr="004A4498">
              <w:rPr>
                <w:color w:val="000000" w:themeColor="text1"/>
              </w:rPr>
              <w:t>60</w:t>
            </w:r>
          </w:p>
        </w:tc>
        <w:tc>
          <w:tcPr>
            <w:tcW w:w="1141" w:type="dxa"/>
          </w:tcPr>
          <w:p w:rsidR="000850DB" w:rsidRPr="0048316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8.65</w:t>
            </w:r>
          </w:p>
        </w:tc>
        <w:tc>
          <w:tcPr>
            <w:tcW w:w="1134" w:type="dxa"/>
            <w:vAlign w:val="center"/>
          </w:tcPr>
          <w:p w:rsidR="000850DB" w:rsidRPr="00C62503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C62503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>.</w:t>
            </w:r>
            <w:r w:rsidRPr="00C62503">
              <w:rPr>
                <w:color w:val="000000" w:themeColor="text1"/>
              </w:rPr>
              <w:t>65</w:t>
            </w:r>
          </w:p>
        </w:tc>
        <w:tc>
          <w:tcPr>
            <w:tcW w:w="1134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8.75</w:t>
            </w:r>
          </w:p>
        </w:tc>
        <w:tc>
          <w:tcPr>
            <w:tcW w:w="1023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8.75</w:t>
            </w:r>
          </w:p>
        </w:tc>
      </w:tr>
      <w:tr w:rsidR="000850DB" w:rsidRPr="00C27D01" w:rsidTr="007C6050">
        <w:tc>
          <w:tcPr>
            <w:tcW w:w="4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3</w:t>
            </w:r>
          </w:p>
        </w:tc>
        <w:tc>
          <w:tcPr>
            <w:tcW w:w="32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Richards Bay - </w:t>
            </w:r>
            <w:r w:rsidRPr="00732EC8">
              <w:rPr>
                <w:color w:val="000000" w:themeColor="text1"/>
              </w:rPr>
              <w:t>India East</w:t>
            </w:r>
          </w:p>
        </w:tc>
        <w:tc>
          <w:tcPr>
            <w:tcW w:w="1127" w:type="dxa"/>
            <w:vAlign w:val="center"/>
          </w:tcPr>
          <w:p w:rsidR="000850DB" w:rsidRPr="004A449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4A4498">
              <w:rPr>
                <w:color w:val="000000" w:themeColor="text1"/>
              </w:rPr>
              <w:t>12</w:t>
            </w:r>
            <w:r>
              <w:rPr>
                <w:color w:val="000000" w:themeColor="text1"/>
              </w:rPr>
              <w:t>.</w:t>
            </w:r>
            <w:r w:rsidRPr="004A4498">
              <w:rPr>
                <w:color w:val="000000" w:themeColor="text1"/>
              </w:rPr>
              <w:t>60</w:t>
            </w:r>
          </w:p>
        </w:tc>
        <w:tc>
          <w:tcPr>
            <w:tcW w:w="1141" w:type="dxa"/>
          </w:tcPr>
          <w:p w:rsidR="000850DB" w:rsidRPr="0048316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12.60</w:t>
            </w:r>
          </w:p>
        </w:tc>
        <w:tc>
          <w:tcPr>
            <w:tcW w:w="1134" w:type="dxa"/>
            <w:vAlign w:val="center"/>
          </w:tcPr>
          <w:p w:rsidR="000850DB" w:rsidRPr="00C62503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C62503">
              <w:rPr>
                <w:color w:val="000000" w:themeColor="text1"/>
              </w:rPr>
              <w:t>12</w:t>
            </w:r>
            <w:r>
              <w:rPr>
                <w:color w:val="000000" w:themeColor="text1"/>
              </w:rPr>
              <w:t>.</w:t>
            </w:r>
            <w:r w:rsidRPr="00C62503">
              <w:rPr>
                <w:color w:val="000000" w:themeColor="text1"/>
              </w:rPr>
              <w:t>60</w:t>
            </w:r>
          </w:p>
        </w:tc>
        <w:tc>
          <w:tcPr>
            <w:tcW w:w="1134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12.60</w:t>
            </w:r>
          </w:p>
        </w:tc>
        <w:tc>
          <w:tcPr>
            <w:tcW w:w="1023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12.60</w:t>
            </w:r>
          </w:p>
        </w:tc>
      </w:tr>
      <w:tr w:rsidR="000850DB" w:rsidRPr="00C27D01" w:rsidTr="007C6050">
        <w:tc>
          <w:tcPr>
            <w:tcW w:w="4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4</w:t>
            </w:r>
          </w:p>
        </w:tc>
        <w:tc>
          <w:tcPr>
            <w:tcW w:w="32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 xml:space="preserve">Kalimantan - </w:t>
            </w:r>
            <w:r w:rsidRPr="00732EC8">
              <w:rPr>
                <w:color w:val="000000" w:themeColor="text1"/>
              </w:rPr>
              <w:t>India East</w:t>
            </w:r>
          </w:p>
        </w:tc>
        <w:tc>
          <w:tcPr>
            <w:tcW w:w="1127" w:type="dxa"/>
            <w:vAlign w:val="center"/>
          </w:tcPr>
          <w:p w:rsidR="000850DB" w:rsidRPr="004A449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4A4498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>.</w:t>
            </w:r>
            <w:r w:rsidRPr="004A4498">
              <w:rPr>
                <w:color w:val="000000" w:themeColor="text1"/>
              </w:rPr>
              <w:t>25</w:t>
            </w:r>
          </w:p>
        </w:tc>
        <w:tc>
          <w:tcPr>
            <w:tcW w:w="1141" w:type="dxa"/>
          </w:tcPr>
          <w:p w:rsidR="000850DB" w:rsidRPr="0048316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7.25</w:t>
            </w:r>
          </w:p>
        </w:tc>
        <w:tc>
          <w:tcPr>
            <w:tcW w:w="1134" w:type="dxa"/>
            <w:vAlign w:val="center"/>
          </w:tcPr>
          <w:p w:rsidR="000850DB" w:rsidRPr="00C62503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C62503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>.</w:t>
            </w:r>
            <w:r w:rsidRPr="00C62503">
              <w:rPr>
                <w:color w:val="000000" w:themeColor="text1"/>
              </w:rPr>
              <w:t>25</w:t>
            </w:r>
          </w:p>
        </w:tc>
        <w:tc>
          <w:tcPr>
            <w:tcW w:w="1134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7.35</w:t>
            </w:r>
          </w:p>
        </w:tc>
        <w:tc>
          <w:tcPr>
            <w:tcW w:w="1023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7.35</w:t>
            </w:r>
          </w:p>
        </w:tc>
      </w:tr>
      <w:tr w:rsidR="000850DB" w:rsidRPr="00C27D01" w:rsidTr="007C6050">
        <w:tc>
          <w:tcPr>
            <w:tcW w:w="4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5</w:t>
            </w:r>
          </w:p>
        </w:tc>
        <w:tc>
          <w:tcPr>
            <w:tcW w:w="32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732EC8">
              <w:rPr>
                <w:color w:val="000000" w:themeColor="text1"/>
              </w:rPr>
              <w:t>Australia</w:t>
            </w:r>
            <w:r w:rsidRPr="00C27D01">
              <w:rPr>
                <w:color w:val="000000" w:themeColor="text1"/>
              </w:rPr>
              <w:t xml:space="preserve"> - </w:t>
            </w:r>
            <w:r w:rsidRPr="00732EC8">
              <w:rPr>
                <w:color w:val="000000" w:themeColor="text1"/>
              </w:rPr>
              <w:t>China</w:t>
            </w:r>
          </w:p>
        </w:tc>
        <w:tc>
          <w:tcPr>
            <w:tcW w:w="1127" w:type="dxa"/>
            <w:vAlign w:val="center"/>
          </w:tcPr>
          <w:p w:rsidR="000850DB" w:rsidRPr="004A449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4A4498">
              <w:rPr>
                <w:color w:val="000000" w:themeColor="text1"/>
              </w:rPr>
              <w:t>11</w:t>
            </w:r>
            <w:r>
              <w:rPr>
                <w:color w:val="000000" w:themeColor="text1"/>
              </w:rPr>
              <w:t>.</w:t>
            </w:r>
            <w:r w:rsidRPr="004A4498">
              <w:rPr>
                <w:color w:val="000000" w:themeColor="text1"/>
              </w:rPr>
              <w:t>60</w:t>
            </w:r>
          </w:p>
        </w:tc>
        <w:tc>
          <w:tcPr>
            <w:tcW w:w="1141" w:type="dxa"/>
            <w:vAlign w:val="center"/>
          </w:tcPr>
          <w:p w:rsidR="000850DB" w:rsidRPr="007860E7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11.60</w:t>
            </w:r>
          </w:p>
        </w:tc>
        <w:tc>
          <w:tcPr>
            <w:tcW w:w="1134" w:type="dxa"/>
            <w:vAlign w:val="center"/>
          </w:tcPr>
          <w:p w:rsidR="000850DB" w:rsidRPr="00C62503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C62503">
              <w:rPr>
                <w:color w:val="000000" w:themeColor="text1"/>
              </w:rPr>
              <w:t>11</w:t>
            </w:r>
            <w:r>
              <w:rPr>
                <w:color w:val="000000" w:themeColor="text1"/>
              </w:rPr>
              <w:t>.</w:t>
            </w:r>
            <w:r w:rsidRPr="00C62503">
              <w:rPr>
                <w:color w:val="000000" w:themeColor="text1"/>
              </w:rPr>
              <w:t>65</w:t>
            </w:r>
          </w:p>
        </w:tc>
        <w:tc>
          <w:tcPr>
            <w:tcW w:w="1134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11.65</w:t>
            </w:r>
          </w:p>
        </w:tc>
        <w:tc>
          <w:tcPr>
            <w:tcW w:w="1023" w:type="dxa"/>
            <w:vAlign w:val="center"/>
          </w:tcPr>
          <w:p w:rsidR="000850DB" w:rsidRPr="007860E7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11.75</w:t>
            </w:r>
          </w:p>
        </w:tc>
      </w:tr>
      <w:tr w:rsidR="000850DB" w:rsidRPr="00C27D01" w:rsidTr="007C6050">
        <w:tc>
          <w:tcPr>
            <w:tcW w:w="4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C27D01">
              <w:rPr>
                <w:color w:val="000000" w:themeColor="text1"/>
              </w:rPr>
              <w:t>6</w:t>
            </w:r>
          </w:p>
        </w:tc>
        <w:tc>
          <w:tcPr>
            <w:tcW w:w="3243" w:type="dxa"/>
            <w:vAlign w:val="center"/>
          </w:tcPr>
          <w:p w:rsidR="000850DB" w:rsidRPr="00C27D01" w:rsidRDefault="000850DB" w:rsidP="00CF444C">
            <w:pPr>
              <w:spacing w:line="276" w:lineRule="auto"/>
              <w:rPr>
                <w:color w:val="000000" w:themeColor="text1"/>
              </w:rPr>
            </w:pPr>
            <w:r w:rsidRPr="00732EC8">
              <w:rPr>
                <w:color w:val="000000" w:themeColor="text1"/>
              </w:rPr>
              <w:t xml:space="preserve">Australia </w:t>
            </w:r>
            <w:r w:rsidRPr="00C27D01">
              <w:rPr>
                <w:color w:val="000000" w:themeColor="text1"/>
              </w:rPr>
              <w:t xml:space="preserve">- </w:t>
            </w:r>
            <w:r w:rsidRPr="00732EC8">
              <w:rPr>
                <w:color w:val="000000" w:themeColor="text1"/>
              </w:rPr>
              <w:t>India</w:t>
            </w:r>
          </w:p>
        </w:tc>
        <w:tc>
          <w:tcPr>
            <w:tcW w:w="1127" w:type="dxa"/>
            <w:vAlign w:val="center"/>
          </w:tcPr>
          <w:p w:rsidR="000850DB" w:rsidRPr="004A4498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4A4498">
              <w:rPr>
                <w:color w:val="000000" w:themeColor="text1"/>
              </w:rPr>
              <w:t>13</w:t>
            </w:r>
            <w:r>
              <w:rPr>
                <w:color w:val="000000" w:themeColor="text1"/>
              </w:rPr>
              <w:t>.</w:t>
            </w:r>
            <w:r w:rsidRPr="004A4498">
              <w:rPr>
                <w:color w:val="000000" w:themeColor="text1"/>
              </w:rPr>
              <w:t>00</w:t>
            </w:r>
          </w:p>
        </w:tc>
        <w:tc>
          <w:tcPr>
            <w:tcW w:w="1141" w:type="dxa"/>
            <w:vAlign w:val="center"/>
          </w:tcPr>
          <w:p w:rsidR="000850DB" w:rsidRPr="007860E7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13.00</w:t>
            </w:r>
          </w:p>
        </w:tc>
        <w:tc>
          <w:tcPr>
            <w:tcW w:w="1134" w:type="dxa"/>
            <w:vAlign w:val="center"/>
          </w:tcPr>
          <w:p w:rsidR="000850DB" w:rsidRPr="00C62503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 w:rsidRPr="00C62503">
              <w:rPr>
                <w:color w:val="000000" w:themeColor="text1"/>
              </w:rPr>
              <w:t>13</w:t>
            </w:r>
            <w:r>
              <w:rPr>
                <w:color w:val="000000" w:themeColor="text1"/>
              </w:rPr>
              <w:t>.</w:t>
            </w:r>
            <w:r w:rsidRPr="00C62503">
              <w:rPr>
                <w:color w:val="000000" w:themeColor="text1"/>
              </w:rPr>
              <w:t>00</w:t>
            </w:r>
          </w:p>
        </w:tc>
        <w:tc>
          <w:tcPr>
            <w:tcW w:w="1134" w:type="dxa"/>
            <w:vAlign w:val="center"/>
          </w:tcPr>
          <w:p w:rsidR="000850DB" w:rsidRPr="00F02F84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13.20</w:t>
            </w:r>
          </w:p>
        </w:tc>
        <w:tc>
          <w:tcPr>
            <w:tcW w:w="1023" w:type="dxa"/>
            <w:vAlign w:val="center"/>
          </w:tcPr>
          <w:p w:rsidR="000850DB" w:rsidRPr="007860E7" w:rsidRDefault="000850DB" w:rsidP="00A817E2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13.40</w:t>
            </w:r>
          </w:p>
        </w:tc>
      </w:tr>
    </w:tbl>
    <w:p w:rsidR="004E0CCA" w:rsidRPr="00C27D01" w:rsidRDefault="00A4037D" w:rsidP="00B676FE">
      <w:pPr>
        <w:spacing w:line="276" w:lineRule="auto"/>
        <w:ind w:left="270" w:hanging="14"/>
        <w:contextualSpacing/>
        <w:jc w:val="right"/>
        <w:rPr>
          <w:i/>
          <w:color w:val="000000" w:themeColor="text1"/>
        </w:rPr>
      </w:pPr>
      <w:r w:rsidRPr="00C27D01">
        <w:rPr>
          <w:i/>
          <w:color w:val="000000" w:themeColor="text1"/>
        </w:rPr>
        <w:t>(</w:t>
      </w:r>
      <w:r w:rsidR="00732EC8">
        <w:rPr>
          <w:i/>
          <w:color w:val="000000" w:themeColor="text1"/>
        </w:rPr>
        <w:t>Source</w:t>
      </w:r>
      <w:r w:rsidRPr="00C27D01">
        <w:rPr>
          <w:i/>
          <w:color w:val="000000" w:themeColor="text1"/>
        </w:rPr>
        <w:t xml:space="preserve">: </w:t>
      </w:r>
      <w:proofErr w:type="spellStart"/>
      <w:r w:rsidRPr="00C27D01">
        <w:rPr>
          <w:i/>
          <w:color w:val="000000" w:themeColor="text1"/>
        </w:rPr>
        <w:t>Platts</w:t>
      </w:r>
      <w:proofErr w:type="spellEnd"/>
      <w:r w:rsidRPr="00C27D01">
        <w:rPr>
          <w:i/>
          <w:color w:val="000000" w:themeColor="text1"/>
        </w:rPr>
        <w:t xml:space="preserve"> Coal Trader International)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4E0CCA" w:rsidRPr="00C27D01" w:rsidTr="00043A82">
        <w:tc>
          <w:tcPr>
            <w:tcW w:w="2705" w:type="dxa"/>
            <w:shd w:val="clear" w:color="auto" w:fill="DBE5F1"/>
            <w:hideMark/>
          </w:tcPr>
          <w:p w:rsidR="004E0CCA" w:rsidRPr="00C27D01" w:rsidRDefault="004E0CCA" w:rsidP="00B676FE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4E0CCA" w:rsidRPr="00C27D01" w:rsidTr="00043A82">
        <w:tc>
          <w:tcPr>
            <w:tcW w:w="2705" w:type="dxa"/>
            <w:shd w:val="clear" w:color="auto" w:fill="EDF2F8"/>
            <w:hideMark/>
          </w:tcPr>
          <w:p w:rsidR="004E0CCA" w:rsidRPr="00C27D01" w:rsidRDefault="004E0CCA" w:rsidP="00B676FE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4E0CCA" w:rsidRPr="00C27D01" w:rsidTr="00043A82">
        <w:tc>
          <w:tcPr>
            <w:tcW w:w="2705" w:type="dxa"/>
            <w:shd w:val="clear" w:color="auto" w:fill="DBE5F1"/>
            <w:hideMark/>
          </w:tcPr>
          <w:p w:rsidR="004E0CCA" w:rsidRPr="00C27D01" w:rsidRDefault="004E0CCA" w:rsidP="00B676FE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4E0CCA" w:rsidRPr="00C27D01" w:rsidTr="00043A82">
        <w:tc>
          <w:tcPr>
            <w:tcW w:w="2705" w:type="dxa"/>
            <w:shd w:val="clear" w:color="auto" w:fill="EDF2F8"/>
            <w:hideMark/>
          </w:tcPr>
          <w:p w:rsidR="004E0CCA" w:rsidRPr="00C27D01" w:rsidRDefault="004E0CCA" w:rsidP="00B676FE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</w:tbl>
    <w:p w:rsidR="00CA4538" w:rsidRDefault="00BD718A" w:rsidP="00B676FE">
      <w:pPr>
        <w:pStyle w:val="ListParagraph"/>
        <w:numPr>
          <w:ilvl w:val="0"/>
          <w:numId w:val="9"/>
        </w:numPr>
        <w:tabs>
          <w:tab w:val="left" w:pos="284"/>
        </w:tabs>
        <w:spacing w:after="0"/>
        <w:ind w:left="0"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NEWS</w:t>
      </w:r>
    </w:p>
    <w:p w:rsidR="000850DB" w:rsidRPr="000850DB" w:rsidRDefault="000850DB" w:rsidP="000850DB">
      <w:pPr>
        <w:tabs>
          <w:tab w:val="left" w:pos="0"/>
        </w:tabs>
        <w:spacing w:line="276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Turkey O</w:t>
      </w:r>
      <w:r w:rsidRPr="000850DB">
        <w:rPr>
          <w:b/>
          <w:color w:val="000000" w:themeColor="text1"/>
        </w:rPr>
        <w:t xml:space="preserve">ctober steam coal imports up 14.7% year on year to 3.4 million </w:t>
      </w:r>
      <w:proofErr w:type="spellStart"/>
      <w:r w:rsidRPr="000850DB">
        <w:rPr>
          <w:b/>
          <w:color w:val="000000" w:themeColor="text1"/>
        </w:rPr>
        <w:t>mt</w:t>
      </w:r>
      <w:proofErr w:type="spellEnd"/>
    </w:p>
    <w:p w:rsidR="00603BCA" w:rsidRDefault="000850DB" w:rsidP="000850DB">
      <w:pPr>
        <w:tabs>
          <w:tab w:val="left" w:pos="0"/>
        </w:tabs>
        <w:spacing w:line="276" w:lineRule="auto"/>
        <w:jc w:val="both"/>
        <w:rPr>
          <w:color w:val="000000" w:themeColor="text1"/>
        </w:rPr>
      </w:pPr>
      <w:r w:rsidRPr="000850DB">
        <w:rPr>
          <w:color w:val="000000" w:themeColor="text1"/>
        </w:rPr>
        <w:t xml:space="preserve">Turkey imported 3.4 million </w:t>
      </w:r>
      <w:proofErr w:type="spellStart"/>
      <w:r w:rsidRPr="000850DB">
        <w:rPr>
          <w:color w:val="000000" w:themeColor="text1"/>
        </w:rPr>
        <w:t>mt</w:t>
      </w:r>
      <w:proofErr w:type="spellEnd"/>
      <w:r w:rsidRPr="000850DB">
        <w:rPr>
          <w:color w:val="000000" w:themeColor="text1"/>
        </w:rPr>
        <w:t xml:space="preserve"> of steam coal in October, up 14.7% year on year and 22.1% month on month, according to foreign trade data Thursday.</w:t>
      </w:r>
    </w:p>
    <w:p w:rsidR="00603BCA" w:rsidRPr="00603BCA" w:rsidRDefault="00603BCA" w:rsidP="00603BCA">
      <w:pPr>
        <w:tabs>
          <w:tab w:val="left" w:pos="0"/>
        </w:tabs>
        <w:spacing w:line="276" w:lineRule="auto"/>
        <w:jc w:val="center"/>
        <w:rPr>
          <w:b/>
          <w:color w:val="000000" w:themeColor="text1"/>
        </w:rPr>
      </w:pPr>
      <w:r w:rsidRPr="00603BCA">
        <w:rPr>
          <w:b/>
          <w:color w:val="000000" w:themeColor="text1"/>
        </w:rPr>
        <w:t>Turkey thermal coal imports</w:t>
      </w:r>
    </w:p>
    <w:p w:rsidR="00603BCA" w:rsidRDefault="00603BCA" w:rsidP="00603BCA">
      <w:pPr>
        <w:tabs>
          <w:tab w:val="left" w:pos="0"/>
        </w:tabs>
        <w:spacing w:line="276" w:lineRule="auto"/>
        <w:jc w:val="center"/>
        <w:rPr>
          <w:color w:val="000000" w:themeColor="text1"/>
        </w:rPr>
      </w:pPr>
      <w:r>
        <w:rPr>
          <w:noProof/>
          <w:lang w:val="vi-VN" w:eastAsia="vi-VN"/>
        </w:rPr>
        <w:drawing>
          <wp:inline distT="0" distB="0" distL="0" distR="0" wp14:anchorId="0854B6AC" wp14:editId="0D0569EA">
            <wp:extent cx="5210175" cy="2314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CA" w:rsidRPr="00603BCA" w:rsidRDefault="00603BCA" w:rsidP="00603BCA">
      <w:pPr>
        <w:tabs>
          <w:tab w:val="left" w:pos="0"/>
        </w:tabs>
        <w:spacing w:line="276" w:lineRule="auto"/>
        <w:jc w:val="right"/>
        <w:rPr>
          <w:i/>
          <w:color w:val="000000" w:themeColor="text1"/>
        </w:rPr>
      </w:pPr>
      <w:r w:rsidRPr="00603BCA">
        <w:rPr>
          <w:i/>
          <w:color w:val="000000" w:themeColor="text1"/>
        </w:rPr>
        <w:t>(Source: Turkey Foreign Trade Statistics)</w:t>
      </w:r>
    </w:p>
    <w:p w:rsidR="00CB1D71" w:rsidRDefault="000850DB" w:rsidP="00CB1D71">
      <w:pPr>
        <w:tabs>
          <w:tab w:val="left" w:pos="0"/>
        </w:tabs>
        <w:spacing w:line="276" w:lineRule="auto"/>
        <w:jc w:val="both"/>
        <w:rPr>
          <w:color w:val="000000" w:themeColor="text1"/>
        </w:rPr>
      </w:pPr>
      <w:r w:rsidRPr="000850DB">
        <w:rPr>
          <w:color w:val="000000" w:themeColor="text1"/>
        </w:rPr>
        <w:t xml:space="preserve">Colombia was the biggest exporter to Turkey in October, with a total volume of 1.5 million </w:t>
      </w:r>
      <w:proofErr w:type="spellStart"/>
      <w:r w:rsidRPr="000850DB">
        <w:rPr>
          <w:color w:val="000000" w:themeColor="text1"/>
        </w:rPr>
        <w:t>mt</w:t>
      </w:r>
      <w:proofErr w:type="spellEnd"/>
      <w:r w:rsidRPr="000850DB">
        <w:rPr>
          <w:color w:val="000000" w:themeColor="text1"/>
        </w:rPr>
        <w:t xml:space="preserve"> shipped for the month, up 28% year month on month and 5% year on year. Russia was a close second, exporting 1.45 million </w:t>
      </w:r>
      <w:proofErr w:type="spellStart"/>
      <w:r w:rsidRPr="000850DB">
        <w:rPr>
          <w:color w:val="000000" w:themeColor="text1"/>
        </w:rPr>
        <w:t>mt</w:t>
      </w:r>
      <w:proofErr w:type="spellEnd"/>
      <w:r w:rsidRPr="000850DB">
        <w:rPr>
          <w:color w:val="000000" w:themeColor="text1"/>
        </w:rPr>
        <w:t xml:space="preserve">, up 10% month on month and 6% year on year. That was the largest volume exported to Turkey from Russia since S&amp;P Global </w:t>
      </w:r>
      <w:proofErr w:type="spellStart"/>
      <w:r w:rsidRPr="000850DB">
        <w:rPr>
          <w:color w:val="000000" w:themeColor="text1"/>
        </w:rPr>
        <w:t>Platts</w:t>
      </w:r>
      <w:proofErr w:type="spellEnd"/>
      <w:r w:rsidRPr="000850DB">
        <w:rPr>
          <w:color w:val="000000" w:themeColor="text1"/>
        </w:rPr>
        <w:t xml:space="preserve"> began collecting the data in January 2013. South African exports to Turkey for October stood at 393,410 </w:t>
      </w:r>
      <w:proofErr w:type="spellStart"/>
      <w:r w:rsidRPr="000850DB">
        <w:rPr>
          <w:color w:val="000000" w:themeColor="text1"/>
        </w:rPr>
        <w:t>mt</w:t>
      </w:r>
      <w:proofErr w:type="spellEnd"/>
      <w:r w:rsidRPr="000850DB">
        <w:rPr>
          <w:color w:val="000000" w:themeColor="text1"/>
        </w:rPr>
        <w:t>, up 63% month on month and was the highest volume exported from South Africa to Turkey since March 2016.</w:t>
      </w:r>
    </w:p>
    <w:p w:rsidR="00CB1D71" w:rsidRPr="00CB1D71" w:rsidRDefault="00CB1D71" w:rsidP="00CB1D71">
      <w:pPr>
        <w:tabs>
          <w:tab w:val="left" w:pos="0"/>
        </w:tabs>
        <w:spacing w:line="276" w:lineRule="auto"/>
        <w:jc w:val="both"/>
        <w:rPr>
          <w:b/>
          <w:color w:val="000000" w:themeColor="text1"/>
        </w:rPr>
      </w:pPr>
      <w:proofErr w:type="spellStart"/>
      <w:r w:rsidRPr="00CB1D71">
        <w:rPr>
          <w:b/>
          <w:color w:val="000000" w:themeColor="text1"/>
        </w:rPr>
        <w:t>Bumi</w:t>
      </w:r>
      <w:proofErr w:type="spellEnd"/>
      <w:r w:rsidRPr="00CB1D71">
        <w:rPr>
          <w:b/>
          <w:color w:val="000000" w:themeColor="text1"/>
        </w:rPr>
        <w:t xml:space="preserve"> resources Jan-Sep coal output  down 0.9% on-year</w:t>
      </w:r>
    </w:p>
    <w:p w:rsidR="00CB1D71" w:rsidRDefault="00CB1D71" w:rsidP="00CB1D71">
      <w:pPr>
        <w:tabs>
          <w:tab w:val="left" w:pos="0"/>
        </w:tabs>
        <w:spacing w:line="276" w:lineRule="auto"/>
        <w:jc w:val="both"/>
        <w:rPr>
          <w:color w:val="000000" w:themeColor="text1"/>
        </w:rPr>
      </w:pPr>
      <w:proofErr w:type="spellStart"/>
      <w:r w:rsidRPr="00CB1D71">
        <w:rPr>
          <w:color w:val="000000" w:themeColor="text1"/>
        </w:rPr>
        <w:t>Bumi</w:t>
      </w:r>
      <w:proofErr w:type="spellEnd"/>
      <w:r w:rsidRPr="00CB1D71">
        <w:rPr>
          <w:color w:val="000000" w:themeColor="text1"/>
        </w:rPr>
        <w:t xml:space="preserve"> Resources, Indonesia’s largest thermal coal miner, said Monday it produced 21.9 million </w:t>
      </w:r>
      <w:proofErr w:type="spellStart"/>
      <w:r w:rsidRPr="00CB1D71">
        <w:rPr>
          <w:color w:val="000000" w:themeColor="text1"/>
        </w:rPr>
        <w:t>mt</w:t>
      </w:r>
      <w:proofErr w:type="spellEnd"/>
      <w:r w:rsidRPr="00CB1D71">
        <w:rPr>
          <w:color w:val="000000" w:themeColor="text1"/>
        </w:rPr>
        <w:t xml:space="preserve"> of coal in July-September 2017, making Jan-Sept output down 0.9% year on year at 62.1 million </w:t>
      </w:r>
      <w:proofErr w:type="spellStart"/>
      <w:r w:rsidRPr="00CB1D71">
        <w:rPr>
          <w:color w:val="000000" w:themeColor="text1"/>
        </w:rPr>
        <w:t>mt.</w:t>
      </w:r>
      <w:proofErr w:type="spellEnd"/>
      <w:r w:rsidRPr="00CB1D71">
        <w:rPr>
          <w:color w:val="000000" w:themeColor="text1"/>
        </w:rPr>
        <w:t xml:space="preserve"> </w:t>
      </w:r>
      <w:proofErr w:type="spellStart"/>
      <w:r w:rsidRPr="00CB1D71">
        <w:rPr>
          <w:color w:val="000000" w:themeColor="text1"/>
        </w:rPr>
        <w:t>Bumi</w:t>
      </w:r>
      <w:proofErr w:type="spellEnd"/>
      <w:r w:rsidRPr="00CB1D71">
        <w:rPr>
          <w:color w:val="000000" w:themeColor="text1"/>
        </w:rPr>
        <w:t xml:space="preserve"> averaged a selling price in July-September 2017 of $58/</w:t>
      </w:r>
      <w:proofErr w:type="spellStart"/>
      <w:r w:rsidRPr="00CB1D71">
        <w:rPr>
          <w:color w:val="000000" w:themeColor="text1"/>
        </w:rPr>
        <w:t>mt</w:t>
      </w:r>
      <w:proofErr w:type="spellEnd"/>
      <w:r w:rsidRPr="00CB1D71">
        <w:rPr>
          <w:color w:val="000000" w:themeColor="text1"/>
        </w:rPr>
        <w:t xml:space="preserve"> FOB, and its average price in October was $59.40/</w:t>
      </w:r>
      <w:proofErr w:type="spellStart"/>
      <w:r w:rsidRPr="00CB1D71">
        <w:rPr>
          <w:color w:val="000000" w:themeColor="text1"/>
        </w:rPr>
        <w:t>mt</w:t>
      </w:r>
      <w:proofErr w:type="spellEnd"/>
      <w:r w:rsidRPr="00CB1D71">
        <w:rPr>
          <w:color w:val="000000" w:themeColor="text1"/>
        </w:rPr>
        <w:t xml:space="preserve">, a company source said Monday. </w:t>
      </w:r>
    </w:p>
    <w:p w:rsidR="00CB1D71" w:rsidRDefault="00CB1D71" w:rsidP="00CB1D71">
      <w:pPr>
        <w:tabs>
          <w:tab w:val="left" w:pos="0"/>
        </w:tabs>
        <w:spacing w:line="276" w:lineRule="auto"/>
        <w:jc w:val="both"/>
        <w:rPr>
          <w:color w:val="000000" w:themeColor="text1"/>
        </w:rPr>
      </w:pPr>
      <w:r w:rsidRPr="00CB1D71">
        <w:rPr>
          <w:color w:val="000000" w:themeColor="text1"/>
        </w:rPr>
        <w:lastRenderedPageBreak/>
        <w:t xml:space="preserve">For the January-September 2017 period, </w:t>
      </w:r>
      <w:proofErr w:type="spellStart"/>
      <w:r w:rsidRPr="00CB1D71">
        <w:rPr>
          <w:color w:val="000000" w:themeColor="text1"/>
        </w:rPr>
        <w:t>Bumi</w:t>
      </w:r>
      <w:proofErr w:type="spellEnd"/>
      <w:r w:rsidRPr="00CB1D71">
        <w:rPr>
          <w:color w:val="000000" w:themeColor="text1"/>
        </w:rPr>
        <w:t xml:space="preserve"> achieved an average selling price of $55.90/</w:t>
      </w:r>
      <w:proofErr w:type="spellStart"/>
      <w:r w:rsidRPr="00CB1D71">
        <w:rPr>
          <w:color w:val="000000" w:themeColor="text1"/>
        </w:rPr>
        <w:t>mt</w:t>
      </w:r>
      <w:proofErr w:type="spellEnd"/>
      <w:r w:rsidRPr="00CB1D71">
        <w:rPr>
          <w:color w:val="000000" w:themeColor="text1"/>
        </w:rPr>
        <w:t xml:space="preserve"> FOB, up from $40.10/</w:t>
      </w:r>
      <w:proofErr w:type="spellStart"/>
      <w:r w:rsidRPr="00CB1D71">
        <w:rPr>
          <w:color w:val="000000" w:themeColor="text1"/>
        </w:rPr>
        <w:t>mt</w:t>
      </w:r>
      <w:proofErr w:type="spellEnd"/>
      <w:r w:rsidRPr="00CB1D71">
        <w:rPr>
          <w:color w:val="000000" w:themeColor="text1"/>
        </w:rPr>
        <w:t xml:space="preserve"> for the corresponding 2016 period, the company said in a report. </w:t>
      </w:r>
      <w:proofErr w:type="spellStart"/>
      <w:r w:rsidRPr="00CB1D71">
        <w:rPr>
          <w:color w:val="000000" w:themeColor="text1"/>
        </w:rPr>
        <w:t>Bumi</w:t>
      </w:r>
      <w:proofErr w:type="spellEnd"/>
      <w:r w:rsidRPr="00CB1D71">
        <w:rPr>
          <w:color w:val="000000" w:themeColor="text1"/>
        </w:rPr>
        <w:t xml:space="preserve"> has majority equity stakes in major Indonesian coal producers </w:t>
      </w:r>
      <w:proofErr w:type="spellStart"/>
      <w:r w:rsidRPr="00CB1D71">
        <w:rPr>
          <w:color w:val="000000" w:themeColor="text1"/>
        </w:rPr>
        <w:t>Kaltim</w:t>
      </w:r>
      <w:proofErr w:type="spellEnd"/>
      <w:r w:rsidRPr="00CB1D71">
        <w:rPr>
          <w:color w:val="000000" w:themeColor="text1"/>
        </w:rPr>
        <w:t xml:space="preserve"> Prima Coal and </w:t>
      </w:r>
      <w:proofErr w:type="spellStart"/>
      <w:r w:rsidRPr="00CB1D71">
        <w:rPr>
          <w:color w:val="000000" w:themeColor="text1"/>
        </w:rPr>
        <w:t>Arutmin</w:t>
      </w:r>
      <w:proofErr w:type="spellEnd"/>
      <w:r w:rsidRPr="00CB1D71">
        <w:rPr>
          <w:color w:val="000000" w:themeColor="text1"/>
        </w:rPr>
        <w:t xml:space="preserve">, which both produce steam coal with a heating value of 4,200-7,100 kcal/kg GAR, according to </w:t>
      </w:r>
      <w:proofErr w:type="spellStart"/>
      <w:r w:rsidRPr="00CB1D71">
        <w:rPr>
          <w:color w:val="000000" w:themeColor="text1"/>
        </w:rPr>
        <w:t>Bumi’s</w:t>
      </w:r>
      <w:proofErr w:type="spellEnd"/>
      <w:r w:rsidRPr="00CB1D71">
        <w:rPr>
          <w:color w:val="000000" w:themeColor="text1"/>
        </w:rPr>
        <w:t xml:space="preserve"> website. The 90-day price of FOB Kalimantan 5,900 kcal/kg GAR has climbed 15.7% to date in 2017, according to S&amp;P Global </w:t>
      </w:r>
      <w:proofErr w:type="spellStart"/>
      <w:r w:rsidRPr="00CB1D71">
        <w:rPr>
          <w:color w:val="000000" w:themeColor="text1"/>
        </w:rPr>
        <w:t>Platts</w:t>
      </w:r>
      <w:proofErr w:type="spellEnd"/>
      <w:r w:rsidRPr="00CB1D71">
        <w:rPr>
          <w:color w:val="000000" w:themeColor="text1"/>
        </w:rPr>
        <w:t xml:space="preserve"> data. The 90-day price of FOB Kalimantan 5,000 kcal/kg GAR has risen 15.3% to date this year and the 90-day price of FOB Kalimantan 4,200 kcal/kg GAR is up about 20.8% to date, </w:t>
      </w:r>
      <w:proofErr w:type="spellStart"/>
      <w:r w:rsidRPr="00CB1D71">
        <w:rPr>
          <w:color w:val="000000" w:themeColor="text1"/>
        </w:rPr>
        <w:t>Platts</w:t>
      </w:r>
      <w:proofErr w:type="spellEnd"/>
      <w:r w:rsidRPr="00CB1D71">
        <w:rPr>
          <w:color w:val="000000" w:themeColor="text1"/>
        </w:rPr>
        <w:t xml:space="preserve"> data showed. </w:t>
      </w:r>
    </w:p>
    <w:p w:rsidR="007F1BCE" w:rsidRPr="007F1BCE" w:rsidRDefault="007F1BCE" w:rsidP="007F1BCE">
      <w:pPr>
        <w:tabs>
          <w:tab w:val="left" w:pos="0"/>
        </w:tabs>
        <w:spacing w:line="276" w:lineRule="auto"/>
        <w:jc w:val="both"/>
        <w:rPr>
          <w:b/>
          <w:color w:val="000000" w:themeColor="text1"/>
        </w:rPr>
      </w:pPr>
      <w:r w:rsidRPr="007F1BCE">
        <w:rPr>
          <w:b/>
          <w:color w:val="000000" w:themeColor="text1"/>
        </w:rPr>
        <w:t xml:space="preserve">South Africa exports 6.92 million </w:t>
      </w:r>
      <w:proofErr w:type="spellStart"/>
      <w:r w:rsidRPr="007F1BCE">
        <w:rPr>
          <w:b/>
          <w:color w:val="000000" w:themeColor="text1"/>
        </w:rPr>
        <w:t>mt</w:t>
      </w:r>
      <w:proofErr w:type="spellEnd"/>
      <w:r w:rsidRPr="007F1BCE">
        <w:rPr>
          <w:b/>
          <w:color w:val="000000" w:themeColor="text1"/>
        </w:rPr>
        <w:t xml:space="preserve">  thermal coal October</w:t>
      </w:r>
    </w:p>
    <w:p w:rsidR="00991064" w:rsidRDefault="007F1BCE" w:rsidP="007F1BCE">
      <w:pPr>
        <w:tabs>
          <w:tab w:val="left" w:pos="0"/>
        </w:tabs>
        <w:spacing w:line="276" w:lineRule="auto"/>
        <w:jc w:val="both"/>
        <w:rPr>
          <w:color w:val="000000" w:themeColor="text1"/>
        </w:rPr>
      </w:pPr>
      <w:r w:rsidRPr="007F1BCE">
        <w:rPr>
          <w:color w:val="000000" w:themeColor="text1"/>
        </w:rPr>
        <w:t xml:space="preserve">South Africa thermal coal exports totaled 6.92 million </w:t>
      </w:r>
      <w:proofErr w:type="spellStart"/>
      <w:r w:rsidRPr="007F1BCE">
        <w:rPr>
          <w:color w:val="000000" w:themeColor="text1"/>
        </w:rPr>
        <w:t>mt</w:t>
      </w:r>
      <w:proofErr w:type="spellEnd"/>
      <w:r w:rsidRPr="007F1BCE">
        <w:rPr>
          <w:color w:val="000000" w:themeColor="text1"/>
        </w:rPr>
        <w:t xml:space="preserve"> in October, down 13.7% from September’s year-to-date high figure but up 12.6% year on year, cust</w:t>
      </w:r>
      <w:r w:rsidR="00991064">
        <w:rPr>
          <w:color w:val="000000" w:themeColor="text1"/>
        </w:rPr>
        <w:t>oms data showed Thursday.</w:t>
      </w:r>
    </w:p>
    <w:p w:rsidR="00991064" w:rsidRPr="00991064" w:rsidRDefault="00991064" w:rsidP="00991064">
      <w:pPr>
        <w:tabs>
          <w:tab w:val="left" w:pos="0"/>
        </w:tabs>
        <w:spacing w:line="276" w:lineRule="auto"/>
        <w:jc w:val="center"/>
        <w:rPr>
          <w:b/>
          <w:color w:val="000000" w:themeColor="text1"/>
        </w:rPr>
      </w:pPr>
      <w:r w:rsidRPr="00991064">
        <w:rPr>
          <w:b/>
          <w:color w:val="000000" w:themeColor="text1"/>
        </w:rPr>
        <w:t>South Africa thermal coal exports</w:t>
      </w:r>
    </w:p>
    <w:p w:rsidR="00991064" w:rsidRDefault="00991064" w:rsidP="00991064">
      <w:pPr>
        <w:tabs>
          <w:tab w:val="left" w:pos="0"/>
        </w:tabs>
        <w:spacing w:line="276" w:lineRule="auto"/>
        <w:jc w:val="center"/>
        <w:rPr>
          <w:color w:val="000000" w:themeColor="text1"/>
        </w:rPr>
      </w:pPr>
      <w:r>
        <w:rPr>
          <w:noProof/>
          <w:lang w:val="vi-VN" w:eastAsia="vi-VN"/>
        </w:rPr>
        <w:drawing>
          <wp:inline distT="0" distB="0" distL="0" distR="0" wp14:anchorId="2BF91DCA" wp14:editId="71E4E0B3">
            <wp:extent cx="5257800" cy="2352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64" w:rsidRPr="00991064" w:rsidRDefault="00991064" w:rsidP="00991064">
      <w:pPr>
        <w:tabs>
          <w:tab w:val="left" w:pos="0"/>
        </w:tabs>
        <w:spacing w:line="276" w:lineRule="auto"/>
        <w:jc w:val="right"/>
        <w:rPr>
          <w:i/>
          <w:color w:val="000000" w:themeColor="text1"/>
        </w:rPr>
      </w:pPr>
      <w:r w:rsidRPr="00991064">
        <w:rPr>
          <w:i/>
          <w:color w:val="000000" w:themeColor="text1"/>
        </w:rPr>
        <w:t>(Source: Customs Data)</w:t>
      </w:r>
    </w:p>
    <w:p w:rsidR="00684F5F" w:rsidRDefault="007F1BCE" w:rsidP="007F1BCE">
      <w:pPr>
        <w:tabs>
          <w:tab w:val="left" w:pos="0"/>
        </w:tabs>
        <w:spacing w:line="276" w:lineRule="auto"/>
        <w:jc w:val="both"/>
        <w:rPr>
          <w:color w:val="000000" w:themeColor="text1"/>
        </w:rPr>
      </w:pPr>
      <w:r w:rsidRPr="007F1BCE">
        <w:rPr>
          <w:color w:val="000000" w:themeColor="text1"/>
        </w:rPr>
        <w:t xml:space="preserve">India was the single biggest export destination, receiving 2.96 million </w:t>
      </w:r>
      <w:proofErr w:type="spellStart"/>
      <w:r w:rsidRPr="007F1BCE">
        <w:rPr>
          <w:color w:val="000000" w:themeColor="text1"/>
        </w:rPr>
        <w:t>mt</w:t>
      </w:r>
      <w:proofErr w:type="spellEnd"/>
      <w:r w:rsidRPr="007F1BCE">
        <w:rPr>
          <w:color w:val="000000" w:themeColor="text1"/>
        </w:rPr>
        <w:t xml:space="preserve">, down 6% year on year and 26% from September’s figure of nearly 4 million </w:t>
      </w:r>
      <w:proofErr w:type="spellStart"/>
      <w:r w:rsidRPr="007F1BCE">
        <w:rPr>
          <w:color w:val="000000" w:themeColor="text1"/>
        </w:rPr>
        <w:t>mt.</w:t>
      </w:r>
      <w:proofErr w:type="spellEnd"/>
      <w:r w:rsidRPr="007F1BCE">
        <w:rPr>
          <w:color w:val="000000" w:themeColor="text1"/>
        </w:rPr>
        <w:t xml:space="preserve"> Pakistan imported 737,142 </w:t>
      </w:r>
      <w:proofErr w:type="spellStart"/>
      <w:r w:rsidRPr="007F1BCE">
        <w:rPr>
          <w:color w:val="000000" w:themeColor="text1"/>
        </w:rPr>
        <w:t>mt</w:t>
      </w:r>
      <w:proofErr w:type="spellEnd"/>
      <w:r w:rsidRPr="007F1BCE">
        <w:rPr>
          <w:color w:val="000000" w:themeColor="text1"/>
        </w:rPr>
        <w:t xml:space="preserve"> October, up 22% month on month and 136% year on year as it continued to show a strong thirst for South African coal. South Korea imported 720,000 </w:t>
      </w:r>
      <w:proofErr w:type="spellStart"/>
      <w:r w:rsidRPr="007F1BCE">
        <w:rPr>
          <w:color w:val="000000" w:themeColor="text1"/>
        </w:rPr>
        <w:t>mt</w:t>
      </w:r>
      <w:proofErr w:type="spellEnd"/>
      <w:r w:rsidRPr="007F1BCE">
        <w:rPr>
          <w:color w:val="000000" w:themeColor="text1"/>
        </w:rPr>
        <w:t xml:space="preserve">, down 42% from September’s record 1.24 million </w:t>
      </w:r>
      <w:proofErr w:type="spellStart"/>
      <w:r w:rsidRPr="007F1BCE">
        <w:rPr>
          <w:color w:val="000000" w:themeColor="text1"/>
        </w:rPr>
        <w:t>mt</w:t>
      </w:r>
      <w:proofErr w:type="spellEnd"/>
      <w:r w:rsidRPr="007F1BCE">
        <w:rPr>
          <w:color w:val="000000" w:themeColor="text1"/>
        </w:rPr>
        <w:t xml:space="preserve">, but up 68% year on year and well above the monthly average of 611,945 </w:t>
      </w:r>
      <w:proofErr w:type="spellStart"/>
      <w:r w:rsidRPr="007F1BCE">
        <w:rPr>
          <w:color w:val="000000" w:themeColor="text1"/>
        </w:rPr>
        <w:t>mt.</w:t>
      </w:r>
      <w:proofErr w:type="spellEnd"/>
      <w:r w:rsidRPr="007F1BCE">
        <w:rPr>
          <w:color w:val="000000" w:themeColor="text1"/>
        </w:rPr>
        <w:t xml:space="preserve"> </w:t>
      </w:r>
    </w:p>
    <w:p w:rsidR="00991064" w:rsidRDefault="007F1BCE" w:rsidP="007F1BCE">
      <w:pPr>
        <w:tabs>
          <w:tab w:val="left" w:pos="0"/>
        </w:tabs>
        <w:spacing w:line="276" w:lineRule="auto"/>
        <w:jc w:val="both"/>
        <w:rPr>
          <w:color w:val="000000" w:themeColor="text1"/>
        </w:rPr>
      </w:pPr>
      <w:r w:rsidRPr="007F1BCE">
        <w:rPr>
          <w:color w:val="000000" w:themeColor="text1"/>
        </w:rPr>
        <w:t xml:space="preserve">Imports to Northwest Europe and the Mediterranean reached a year-to-date high of 712,655 </w:t>
      </w:r>
      <w:proofErr w:type="spellStart"/>
      <w:r w:rsidRPr="007F1BCE">
        <w:rPr>
          <w:color w:val="000000" w:themeColor="text1"/>
        </w:rPr>
        <w:t>mt</w:t>
      </w:r>
      <w:proofErr w:type="spellEnd"/>
      <w:r w:rsidRPr="007F1BCE">
        <w:rPr>
          <w:color w:val="000000" w:themeColor="text1"/>
        </w:rPr>
        <w:t xml:space="preserve">, up 17-fold month on month and 146% year on year. Key import terminals in the Netherlands and Spain contributed 486,655 </w:t>
      </w:r>
      <w:proofErr w:type="spellStart"/>
      <w:r w:rsidRPr="007F1BCE">
        <w:rPr>
          <w:color w:val="000000" w:themeColor="text1"/>
        </w:rPr>
        <w:t>mt</w:t>
      </w:r>
      <w:proofErr w:type="spellEnd"/>
      <w:r w:rsidRPr="007F1BCE">
        <w:rPr>
          <w:color w:val="000000" w:themeColor="text1"/>
        </w:rPr>
        <w:t xml:space="preserve"> and 171,000 </w:t>
      </w:r>
      <w:proofErr w:type="spellStart"/>
      <w:r w:rsidRPr="007F1BCE">
        <w:rPr>
          <w:color w:val="000000" w:themeColor="text1"/>
        </w:rPr>
        <w:t>mt</w:t>
      </w:r>
      <w:proofErr w:type="spellEnd"/>
      <w:r w:rsidRPr="007F1BCE">
        <w:rPr>
          <w:color w:val="000000" w:themeColor="text1"/>
        </w:rPr>
        <w:t xml:space="preserve">, respectively. Exports to Taiwan were 322,500 </w:t>
      </w:r>
      <w:proofErr w:type="spellStart"/>
      <w:r w:rsidRPr="007F1BCE">
        <w:rPr>
          <w:color w:val="000000" w:themeColor="text1"/>
        </w:rPr>
        <w:t>mt</w:t>
      </w:r>
      <w:proofErr w:type="spellEnd"/>
      <w:r w:rsidRPr="007F1BCE">
        <w:rPr>
          <w:color w:val="000000" w:themeColor="text1"/>
        </w:rPr>
        <w:t xml:space="preserve">, up 18% month on month and 115% year on year, while exports to Sri Lanka were 301,150 </w:t>
      </w:r>
      <w:proofErr w:type="spellStart"/>
      <w:r w:rsidRPr="007F1BCE">
        <w:rPr>
          <w:color w:val="000000" w:themeColor="text1"/>
        </w:rPr>
        <w:t>mt</w:t>
      </w:r>
      <w:proofErr w:type="spellEnd"/>
      <w:r w:rsidRPr="007F1BCE">
        <w:rPr>
          <w:color w:val="000000" w:themeColor="text1"/>
        </w:rPr>
        <w:t xml:space="preserve">, up 122% month on month and 26% year on year. </w:t>
      </w:r>
    </w:p>
    <w:p w:rsidR="00684F5F" w:rsidRPr="00684F5F" w:rsidRDefault="00684F5F" w:rsidP="00684F5F">
      <w:pPr>
        <w:tabs>
          <w:tab w:val="left" w:pos="0"/>
        </w:tabs>
        <w:spacing w:line="276" w:lineRule="auto"/>
        <w:jc w:val="both"/>
        <w:rPr>
          <w:b/>
          <w:color w:val="000000" w:themeColor="text1"/>
        </w:rPr>
      </w:pPr>
      <w:proofErr w:type="spellStart"/>
      <w:r w:rsidRPr="00684F5F">
        <w:rPr>
          <w:b/>
          <w:color w:val="000000" w:themeColor="text1"/>
        </w:rPr>
        <w:t>Kospo</w:t>
      </w:r>
      <w:proofErr w:type="spellEnd"/>
      <w:r w:rsidRPr="00684F5F">
        <w:rPr>
          <w:b/>
          <w:color w:val="000000" w:themeColor="text1"/>
        </w:rPr>
        <w:t xml:space="preserve"> tenders for 640,000 </w:t>
      </w:r>
      <w:proofErr w:type="spellStart"/>
      <w:r w:rsidRPr="00684F5F">
        <w:rPr>
          <w:b/>
          <w:color w:val="000000" w:themeColor="text1"/>
        </w:rPr>
        <w:t>mt</w:t>
      </w:r>
      <w:proofErr w:type="spellEnd"/>
      <w:r w:rsidRPr="00684F5F">
        <w:rPr>
          <w:b/>
          <w:color w:val="000000" w:themeColor="text1"/>
        </w:rPr>
        <w:t xml:space="preserve">  of thermal coal</w:t>
      </w:r>
    </w:p>
    <w:p w:rsidR="001255EA" w:rsidRDefault="00684F5F" w:rsidP="00684F5F">
      <w:pPr>
        <w:tabs>
          <w:tab w:val="left" w:pos="0"/>
        </w:tabs>
        <w:spacing w:line="276" w:lineRule="auto"/>
        <w:jc w:val="both"/>
        <w:rPr>
          <w:color w:val="000000" w:themeColor="text1"/>
        </w:rPr>
      </w:pPr>
      <w:r w:rsidRPr="00684F5F">
        <w:rPr>
          <w:color w:val="000000" w:themeColor="text1"/>
        </w:rPr>
        <w:t>Korea Southern Power (</w:t>
      </w:r>
      <w:proofErr w:type="spellStart"/>
      <w:r w:rsidRPr="00684F5F">
        <w:rPr>
          <w:color w:val="000000" w:themeColor="text1"/>
        </w:rPr>
        <w:t>Kospo</w:t>
      </w:r>
      <w:proofErr w:type="spellEnd"/>
      <w:r w:rsidRPr="00684F5F">
        <w:rPr>
          <w:color w:val="000000" w:themeColor="text1"/>
        </w:rPr>
        <w:t xml:space="preserve">) announced Thursday a tender seeking 640,000 </w:t>
      </w:r>
      <w:proofErr w:type="spellStart"/>
      <w:r w:rsidRPr="00684F5F">
        <w:rPr>
          <w:color w:val="000000" w:themeColor="text1"/>
        </w:rPr>
        <w:t>mt</w:t>
      </w:r>
      <w:proofErr w:type="spellEnd"/>
      <w:r w:rsidRPr="00684F5F">
        <w:rPr>
          <w:color w:val="000000" w:themeColor="text1"/>
        </w:rPr>
        <w:t xml:space="preserve"> of thermal coal for loading in January to February 2018 and for delivery to its </w:t>
      </w:r>
      <w:proofErr w:type="spellStart"/>
      <w:r w:rsidRPr="00684F5F">
        <w:rPr>
          <w:color w:val="000000" w:themeColor="text1"/>
        </w:rPr>
        <w:t>Samcheok</w:t>
      </w:r>
      <w:proofErr w:type="spellEnd"/>
      <w:r w:rsidRPr="00684F5F">
        <w:rPr>
          <w:color w:val="000000" w:themeColor="text1"/>
        </w:rPr>
        <w:t xml:space="preserve"> power plant. In the tender KOSPO-Coal-2017-SC-EST23, the utility seeks eight</w:t>
      </w:r>
      <w:r>
        <w:rPr>
          <w:color w:val="000000" w:themeColor="text1"/>
        </w:rPr>
        <w:t xml:space="preserve"> </w:t>
      </w:r>
      <w:r w:rsidRPr="00684F5F">
        <w:rPr>
          <w:color w:val="000000" w:themeColor="text1"/>
        </w:rPr>
        <w:t xml:space="preserve">80,000 </w:t>
      </w:r>
      <w:proofErr w:type="spellStart"/>
      <w:r w:rsidRPr="00684F5F">
        <w:rPr>
          <w:color w:val="000000" w:themeColor="text1"/>
        </w:rPr>
        <w:t>mt</w:t>
      </w:r>
      <w:proofErr w:type="spellEnd"/>
      <w:r w:rsidRPr="00684F5F">
        <w:rPr>
          <w:color w:val="000000" w:themeColor="text1"/>
        </w:rPr>
        <w:t xml:space="preserve">, </w:t>
      </w:r>
      <w:proofErr w:type="spellStart"/>
      <w:r w:rsidRPr="00684F5F">
        <w:rPr>
          <w:color w:val="000000" w:themeColor="text1"/>
        </w:rPr>
        <w:t>Panamax</w:t>
      </w:r>
      <w:proofErr w:type="spellEnd"/>
      <w:r w:rsidRPr="00684F5F">
        <w:rPr>
          <w:color w:val="000000" w:themeColor="text1"/>
        </w:rPr>
        <w:t xml:space="preserve"> shipments of thermal coal with a minimum calorific value of 3,700 kcal/kg net as received, maximum total moisture of 43% as received, 16%-45% volatile matter air dried, maximum 4.5% ash air dried, and maximum 0.35% sulfur as received. </w:t>
      </w:r>
      <w:proofErr w:type="spellStart"/>
      <w:r w:rsidRPr="00684F5F">
        <w:rPr>
          <w:color w:val="000000" w:themeColor="text1"/>
        </w:rPr>
        <w:t>Kospo</w:t>
      </w:r>
      <w:proofErr w:type="spellEnd"/>
      <w:r w:rsidRPr="00684F5F">
        <w:rPr>
          <w:color w:val="000000" w:themeColor="text1"/>
        </w:rPr>
        <w:t xml:space="preserve"> asked for the first four cargoes to be loaded in January and the rest in February. Offers must be on single, fixed free-on-board-and-trimmed (FOBT) basis. The tender closes on December 4.</w:t>
      </w:r>
    </w:p>
    <w:p w:rsidR="00D77EFA" w:rsidRPr="004901BA" w:rsidRDefault="0079019E" w:rsidP="00B676FE">
      <w:pPr>
        <w:tabs>
          <w:tab w:val="left" w:pos="0"/>
        </w:tabs>
        <w:spacing w:line="276" w:lineRule="auto"/>
        <w:jc w:val="right"/>
        <w:rPr>
          <w:i/>
          <w:color w:val="000000" w:themeColor="text1"/>
        </w:rPr>
      </w:pPr>
      <w:r w:rsidRPr="0079019E">
        <w:rPr>
          <w:i/>
          <w:color w:val="000000" w:themeColor="text1"/>
        </w:rPr>
        <w:t>(</w:t>
      </w:r>
      <w:r w:rsidR="007A3BC9">
        <w:rPr>
          <w:i/>
          <w:color w:val="000000" w:themeColor="text1"/>
        </w:rPr>
        <w:t>Source</w:t>
      </w:r>
      <w:r w:rsidRPr="0079019E">
        <w:rPr>
          <w:i/>
          <w:color w:val="000000" w:themeColor="text1"/>
        </w:rPr>
        <w:t xml:space="preserve">: </w:t>
      </w:r>
      <w:proofErr w:type="spellStart"/>
      <w:r w:rsidRPr="0079019E">
        <w:rPr>
          <w:i/>
          <w:color w:val="000000" w:themeColor="text1"/>
        </w:rPr>
        <w:t>Platts</w:t>
      </w:r>
      <w:proofErr w:type="spellEnd"/>
      <w:r w:rsidRPr="0079019E">
        <w:rPr>
          <w:i/>
          <w:color w:val="000000" w:themeColor="text1"/>
        </w:rPr>
        <w:t>)</w:t>
      </w:r>
    </w:p>
    <w:sectPr w:rsidR="00D77EFA" w:rsidRPr="004901BA" w:rsidSect="00E25B99">
      <w:footerReference w:type="default" r:id="rId13"/>
      <w:pgSz w:w="11907" w:h="16840" w:code="9"/>
      <w:pgMar w:top="794" w:right="1134" w:bottom="737" w:left="1418" w:header="72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3C4" w:rsidRDefault="008823C4">
      <w:r>
        <w:separator/>
      </w:r>
    </w:p>
  </w:endnote>
  <w:endnote w:type="continuationSeparator" w:id="0">
    <w:p w:rsidR="008823C4" w:rsidRDefault="00882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8"/>
      <w:gridCol w:w="8627"/>
    </w:tblGrid>
    <w:tr w:rsidR="00CB11BB" w:rsidTr="00CB11BB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:rsidR="00CB11BB" w:rsidRPr="00CB11BB" w:rsidRDefault="00C55C59">
          <w:pPr>
            <w:pStyle w:val="Footer"/>
            <w:jc w:val="right"/>
            <w:rPr>
              <w:b/>
              <w:bCs/>
              <w:color w:val="FFFFFF"/>
            </w:rPr>
          </w:pPr>
          <w:r w:rsidRPr="00CB11BB">
            <w:fldChar w:fldCharType="begin"/>
          </w:r>
          <w:r w:rsidR="00CB11BB">
            <w:instrText xml:space="preserve"> PAGE   \* MERGEFORMAT </w:instrText>
          </w:r>
          <w:r w:rsidRPr="00CB11BB">
            <w:fldChar w:fldCharType="separate"/>
          </w:r>
          <w:r w:rsidR="006072CB" w:rsidRPr="006072CB">
            <w:rPr>
              <w:noProof/>
              <w:color w:val="FFFFFF"/>
            </w:rPr>
            <w:t>1</w:t>
          </w:r>
          <w:r w:rsidRPr="00CB11BB"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CB11BB" w:rsidRPr="00CB11BB" w:rsidRDefault="00CB11BB">
          <w:pPr>
            <w:pStyle w:val="Footer"/>
            <w:rPr>
              <w:i/>
              <w:sz w:val="22"/>
              <w:szCs w:val="22"/>
            </w:rPr>
          </w:pPr>
          <w:r w:rsidRPr="00CB11BB">
            <w:rPr>
              <w:i/>
              <w:sz w:val="22"/>
              <w:szCs w:val="22"/>
            </w:rPr>
            <w:t>Weekly News</w:t>
          </w:r>
        </w:p>
      </w:tc>
    </w:tr>
  </w:tbl>
  <w:p w:rsidR="004B6BDA" w:rsidRDefault="004B6B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3C4" w:rsidRDefault="008823C4">
      <w:r>
        <w:separator/>
      </w:r>
    </w:p>
  </w:footnote>
  <w:footnote w:type="continuationSeparator" w:id="0">
    <w:p w:rsidR="008823C4" w:rsidRDefault="00882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2C9E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002F35"/>
    <w:multiLevelType w:val="hybridMultilevel"/>
    <w:tmpl w:val="4B24FA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61297E"/>
    <w:multiLevelType w:val="hybridMultilevel"/>
    <w:tmpl w:val="2746F1FE"/>
    <w:lvl w:ilvl="0" w:tplc="10063A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A162C"/>
    <w:multiLevelType w:val="hybridMultilevel"/>
    <w:tmpl w:val="3EC43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20F9C"/>
    <w:multiLevelType w:val="hybridMultilevel"/>
    <w:tmpl w:val="E4682844"/>
    <w:lvl w:ilvl="0" w:tplc="93CA3F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F1C50FA"/>
    <w:multiLevelType w:val="hybridMultilevel"/>
    <w:tmpl w:val="F35A8086"/>
    <w:lvl w:ilvl="0" w:tplc="10063A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253EA1"/>
    <w:multiLevelType w:val="hybridMultilevel"/>
    <w:tmpl w:val="EEF004C6"/>
    <w:lvl w:ilvl="0" w:tplc="A5C0665A">
      <w:start w:val="9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DD6CBB"/>
    <w:multiLevelType w:val="hybridMultilevel"/>
    <w:tmpl w:val="74623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16E31"/>
    <w:multiLevelType w:val="hybridMultilevel"/>
    <w:tmpl w:val="B4A23AD0"/>
    <w:lvl w:ilvl="0" w:tplc="1AFA3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B640B8"/>
    <w:multiLevelType w:val="hybridMultilevel"/>
    <w:tmpl w:val="AF085254"/>
    <w:lvl w:ilvl="0" w:tplc="DA5819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7E118E"/>
    <w:multiLevelType w:val="hybridMultilevel"/>
    <w:tmpl w:val="8BF8210E"/>
    <w:lvl w:ilvl="0" w:tplc="ECC02D7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2"/>
  </w:num>
  <w:num w:numId="9">
    <w:abstractNumId w:val="10"/>
  </w:num>
  <w:num w:numId="10">
    <w:abstractNumId w:val="3"/>
  </w:num>
  <w:num w:numId="1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6179"/>
    <w:rsid w:val="00001261"/>
    <w:rsid w:val="00002EEC"/>
    <w:rsid w:val="00003109"/>
    <w:rsid w:val="0000567F"/>
    <w:rsid w:val="00006149"/>
    <w:rsid w:val="00006A11"/>
    <w:rsid w:val="00006D6D"/>
    <w:rsid w:val="0000797D"/>
    <w:rsid w:val="00010446"/>
    <w:rsid w:val="00011323"/>
    <w:rsid w:val="0001152B"/>
    <w:rsid w:val="00012948"/>
    <w:rsid w:val="0001327A"/>
    <w:rsid w:val="000137FF"/>
    <w:rsid w:val="00013FC4"/>
    <w:rsid w:val="00016628"/>
    <w:rsid w:val="00016D4F"/>
    <w:rsid w:val="0002066B"/>
    <w:rsid w:val="000223B6"/>
    <w:rsid w:val="00023431"/>
    <w:rsid w:val="00023CF8"/>
    <w:rsid w:val="00025252"/>
    <w:rsid w:val="000309B7"/>
    <w:rsid w:val="00030FA7"/>
    <w:rsid w:val="0003142B"/>
    <w:rsid w:val="00031899"/>
    <w:rsid w:val="000326D6"/>
    <w:rsid w:val="00032719"/>
    <w:rsid w:val="00032FCA"/>
    <w:rsid w:val="00034576"/>
    <w:rsid w:val="0003469A"/>
    <w:rsid w:val="00037031"/>
    <w:rsid w:val="00037865"/>
    <w:rsid w:val="00040488"/>
    <w:rsid w:val="00042156"/>
    <w:rsid w:val="000423C5"/>
    <w:rsid w:val="000433F8"/>
    <w:rsid w:val="00043A82"/>
    <w:rsid w:val="000442BC"/>
    <w:rsid w:val="0004606B"/>
    <w:rsid w:val="00046836"/>
    <w:rsid w:val="0004724B"/>
    <w:rsid w:val="000479B2"/>
    <w:rsid w:val="00050E65"/>
    <w:rsid w:val="00056486"/>
    <w:rsid w:val="00056B4E"/>
    <w:rsid w:val="00056DC0"/>
    <w:rsid w:val="00056F30"/>
    <w:rsid w:val="00057A35"/>
    <w:rsid w:val="000611CA"/>
    <w:rsid w:val="00061314"/>
    <w:rsid w:val="0006217D"/>
    <w:rsid w:val="00062DAE"/>
    <w:rsid w:val="00063297"/>
    <w:rsid w:val="0006393A"/>
    <w:rsid w:val="00063ABA"/>
    <w:rsid w:val="000648D0"/>
    <w:rsid w:val="00064FA6"/>
    <w:rsid w:val="00065932"/>
    <w:rsid w:val="0006604B"/>
    <w:rsid w:val="000666AE"/>
    <w:rsid w:val="00066CD6"/>
    <w:rsid w:val="00067005"/>
    <w:rsid w:val="000671A5"/>
    <w:rsid w:val="000674D5"/>
    <w:rsid w:val="000705ED"/>
    <w:rsid w:val="00071220"/>
    <w:rsid w:val="000720B3"/>
    <w:rsid w:val="00072A5D"/>
    <w:rsid w:val="00075131"/>
    <w:rsid w:val="00076118"/>
    <w:rsid w:val="00076E8C"/>
    <w:rsid w:val="00081830"/>
    <w:rsid w:val="00081888"/>
    <w:rsid w:val="00081F63"/>
    <w:rsid w:val="00082B53"/>
    <w:rsid w:val="00083077"/>
    <w:rsid w:val="000836CC"/>
    <w:rsid w:val="00083A42"/>
    <w:rsid w:val="00083C84"/>
    <w:rsid w:val="000850DB"/>
    <w:rsid w:val="00085CF8"/>
    <w:rsid w:val="000900AE"/>
    <w:rsid w:val="0009141D"/>
    <w:rsid w:val="000915CD"/>
    <w:rsid w:val="00092B97"/>
    <w:rsid w:val="00093352"/>
    <w:rsid w:val="00093962"/>
    <w:rsid w:val="00096371"/>
    <w:rsid w:val="00097955"/>
    <w:rsid w:val="000A0200"/>
    <w:rsid w:val="000A02C7"/>
    <w:rsid w:val="000A047C"/>
    <w:rsid w:val="000A076C"/>
    <w:rsid w:val="000A2AA0"/>
    <w:rsid w:val="000A3BA6"/>
    <w:rsid w:val="000A3E1F"/>
    <w:rsid w:val="000A5652"/>
    <w:rsid w:val="000A7D00"/>
    <w:rsid w:val="000A7E34"/>
    <w:rsid w:val="000B0C59"/>
    <w:rsid w:val="000B19D6"/>
    <w:rsid w:val="000B1BA6"/>
    <w:rsid w:val="000B1D28"/>
    <w:rsid w:val="000B2214"/>
    <w:rsid w:val="000B24E3"/>
    <w:rsid w:val="000B2BE0"/>
    <w:rsid w:val="000B2C1A"/>
    <w:rsid w:val="000B3399"/>
    <w:rsid w:val="000B3442"/>
    <w:rsid w:val="000B3A0E"/>
    <w:rsid w:val="000B4094"/>
    <w:rsid w:val="000B50FE"/>
    <w:rsid w:val="000B6179"/>
    <w:rsid w:val="000B7D37"/>
    <w:rsid w:val="000C0CED"/>
    <w:rsid w:val="000C129F"/>
    <w:rsid w:val="000C1CC9"/>
    <w:rsid w:val="000C3278"/>
    <w:rsid w:val="000C625F"/>
    <w:rsid w:val="000C6837"/>
    <w:rsid w:val="000C692C"/>
    <w:rsid w:val="000C7317"/>
    <w:rsid w:val="000C73A4"/>
    <w:rsid w:val="000C7E82"/>
    <w:rsid w:val="000D0C57"/>
    <w:rsid w:val="000D0FD2"/>
    <w:rsid w:val="000D2069"/>
    <w:rsid w:val="000D649A"/>
    <w:rsid w:val="000D6A3C"/>
    <w:rsid w:val="000D760E"/>
    <w:rsid w:val="000E00BE"/>
    <w:rsid w:val="000E00E9"/>
    <w:rsid w:val="000E0CCF"/>
    <w:rsid w:val="000E1915"/>
    <w:rsid w:val="000E19AB"/>
    <w:rsid w:val="000E1DC0"/>
    <w:rsid w:val="000E2216"/>
    <w:rsid w:val="000E3915"/>
    <w:rsid w:val="000E3A6B"/>
    <w:rsid w:val="000E4771"/>
    <w:rsid w:val="000E5D17"/>
    <w:rsid w:val="000F0C0B"/>
    <w:rsid w:val="000F1613"/>
    <w:rsid w:val="000F1697"/>
    <w:rsid w:val="000F197A"/>
    <w:rsid w:val="000F364A"/>
    <w:rsid w:val="000F5FB8"/>
    <w:rsid w:val="000F60C1"/>
    <w:rsid w:val="00101859"/>
    <w:rsid w:val="00101C41"/>
    <w:rsid w:val="00101D44"/>
    <w:rsid w:val="00101DA7"/>
    <w:rsid w:val="00103466"/>
    <w:rsid w:val="00104335"/>
    <w:rsid w:val="00105AC0"/>
    <w:rsid w:val="00105E75"/>
    <w:rsid w:val="00106227"/>
    <w:rsid w:val="00106350"/>
    <w:rsid w:val="0010652D"/>
    <w:rsid w:val="00106583"/>
    <w:rsid w:val="00110B15"/>
    <w:rsid w:val="00110B1A"/>
    <w:rsid w:val="001120C9"/>
    <w:rsid w:val="00113A3F"/>
    <w:rsid w:val="00115C15"/>
    <w:rsid w:val="0011654C"/>
    <w:rsid w:val="00117637"/>
    <w:rsid w:val="00117997"/>
    <w:rsid w:val="00117A70"/>
    <w:rsid w:val="00120E8C"/>
    <w:rsid w:val="00123C7B"/>
    <w:rsid w:val="001241E9"/>
    <w:rsid w:val="00124265"/>
    <w:rsid w:val="001255EA"/>
    <w:rsid w:val="00125AB7"/>
    <w:rsid w:val="00125BB1"/>
    <w:rsid w:val="00126AD1"/>
    <w:rsid w:val="001278C3"/>
    <w:rsid w:val="001279AB"/>
    <w:rsid w:val="00127BE1"/>
    <w:rsid w:val="00127CF8"/>
    <w:rsid w:val="00130671"/>
    <w:rsid w:val="00130D2D"/>
    <w:rsid w:val="00130DAF"/>
    <w:rsid w:val="0013164B"/>
    <w:rsid w:val="001320D6"/>
    <w:rsid w:val="0013214E"/>
    <w:rsid w:val="0013343D"/>
    <w:rsid w:val="001338F5"/>
    <w:rsid w:val="001345E8"/>
    <w:rsid w:val="00135E82"/>
    <w:rsid w:val="00141A90"/>
    <w:rsid w:val="001429F8"/>
    <w:rsid w:val="00142B55"/>
    <w:rsid w:val="00143005"/>
    <w:rsid w:val="0014493D"/>
    <w:rsid w:val="00147429"/>
    <w:rsid w:val="00147C22"/>
    <w:rsid w:val="001509D0"/>
    <w:rsid w:val="00151116"/>
    <w:rsid w:val="00151EA5"/>
    <w:rsid w:val="001525EC"/>
    <w:rsid w:val="0015292B"/>
    <w:rsid w:val="00153044"/>
    <w:rsid w:val="00153399"/>
    <w:rsid w:val="001541D3"/>
    <w:rsid w:val="00154906"/>
    <w:rsid w:val="00154F7B"/>
    <w:rsid w:val="001577E8"/>
    <w:rsid w:val="00157EE5"/>
    <w:rsid w:val="001627FB"/>
    <w:rsid w:val="0016371A"/>
    <w:rsid w:val="0016386C"/>
    <w:rsid w:val="00163990"/>
    <w:rsid w:val="001639BF"/>
    <w:rsid w:val="00166CA3"/>
    <w:rsid w:val="00166F8F"/>
    <w:rsid w:val="001705F5"/>
    <w:rsid w:val="00170BB6"/>
    <w:rsid w:val="001716DB"/>
    <w:rsid w:val="00171CF3"/>
    <w:rsid w:val="00171D38"/>
    <w:rsid w:val="00171EBB"/>
    <w:rsid w:val="00172E64"/>
    <w:rsid w:val="00173398"/>
    <w:rsid w:val="001735C1"/>
    <w:rsid w:val="00173EA3"/>
    <w:rsid w:val="00174E1D"/>
    <w:rsid w:val="00175C6E"/>
    <w:rsid w:val="001761D7"/>
    <w:rsid w:val="00176300"/>
    <w:rsid w:val="0017634F"/>
    <w:rsid w:val="001768A9"/>
    <w:rsid w:val="00180168"/>
    <w:rsid w:val="00180738"/>
    <w:rsid w:val="0018081C"/>
    <w:rsid w:val="00181FDD"/>
    <w:rsid w:val="00183A68"/>
    <w:rsid w:val="00183F25"/>
    <w:rsid w:val="00185842"/>
    <w:rsid w:val="00185CF9"/>
    <w:rsid w:val="001876D1"/>
    <w:rsid w:val="0018781A"/>
    <w:rsid w:val="00187FD2"/>
    <w:rsid w:val="0019142A"/>
    <w:rsid w:val="00192347"/>
    <w:rsid w:val="0019427B"/>
    <w:rsid w:val="001944EF"/>
    <w:rsid w:val="001957DF"/>
    <w:rsid w:val="00195E70"/>
    <w:rsid w:val="00196780"/>
    <w:rsid w:val="001A0319"/>
    <w:rsid w:val="001A05CA"/>
    <w:rsid w:val="001A2881"/>
    <w:rsid w:val="001A360A"/>
    <w:rsid w:val="001A3679"/>
    <w:rsid w:val="001A3D9E"/>
    <w:rsid w:val="001A656C"/>
    <w:rsid w:val="001A6AEA"/>
    <w:rsid w:val="001B18E1"/>
    <w:rsid w:val="001B2758"/>
    <w:rsid w:val="001B2C0E"/>
    <w:rsid w:val="001B2C88"/>
    <w:rsid w:val="001B3185"/>
    <w:rsid w:val="001B416A"/>
    <w:rsid w:val="001B5A8C"/>
    <w:rsid w:val="001B6366"/>
    <w:rsid w:val="001B665A"/>
    <w:rsid w:val="001B6CF5"/>
    <w:rsid w:val="001C0BA2"/>
    <w:rsid w:val="001C1450"/>
    <w:rsid w:val="001C1BCD"/>
    <w:rsid w:val="001C32DC"/>
    <w:rsid w:val="001C3B8B"/>
    <w:rsid w:val="001C47FC"/>
    <w:rsid w:val="001C56B7"/>
    <w:rsid w:val="001C6796"/>
    <w:rsid w:val="001C71CB"/>
    <w:rsid w:val="001C7343"/>
    <w:rsid w:val="001D0897"/>
    <w:rsid w:val="001D1A68"/>
    <w:rsid w:val="001D283C"/>
    <w:rsid w:val="001D41B0"/>
    <w:rsid w:val="001D5ED9"/>
    <w:rsid w:val="001D6F22"/>
    <w:rsid w:val="001D7081"/>
    <w:rsid w:val="001D78C2"/>
    <w:rsid w:val="001E33D0"/>
    <w:rsid w:val="001E3929"/>
    <w:rsid w:val="001E423F"/>
    <w:rsid w:val="001E4720"/>
    <w:rsid w:val="001E6D40"/>
    <w:rsid w:val="001E7ECD"/>
    <w:rsid w:val="001F014D"/>
    <w:rsid w:val="001F1271"/>
    <w:rsid w:val="001F15FF"/>
    <w:rsid w:val="001F2E17"/>
    <w:rsid w:val="001F3837"/>
    <w:rsid w:val="001F4867"/>
    <w:rsid w:val="001F4BB3"/>
    <w:rsid w:val="001F5DAC"/>
    <w:rsid w:val="001F7242"/>
    <w:rsid w:val="001F755E"/>
    <w:rsid w:val="001F769E"/>
    <w:rsid w:val="002016FB"/>
    <w:rsid w:val="00201924"/>
    <w:rsid w:val="00202003"/>
    <w:rsid w:val="00203DF3"/>
    <w:rsid w:val="00203EF7"/>
    <w:rsid w:val="00204760"/>
    <w:rsid w:val="00205487"/>
    <w:rsid w:val="0020677B"/>
    <w:rsid w:val="00206845"/>
    <w:rsid w:val="00207ED5"/>
    <w:rsid w:val="0021279C"/>
    <w:rsid w:val="0021340B"/>
    <w:rsid w:val="002135C4"/>
    <w:rsid w:val="00213BCA"/>
    <w:rsid w:val="002142A2"/>
    <w:rsid w:val="00214573"/>
    <w:rsid w:val="00215DE9"/>
    <w:rsid w:val="00217210"/>
    <w:rsid w:val="00220E41"/>
    <w:rsid w:val="00221705"/>
    <w:rsid w:val="00221A4A"/>
    <w:rsid w:val="00222295"/>
    <w:rsid w:val="002235EF"/>
    <w:rsid w:val="00223683"/>
    <w:rsid w:val="00224DB1"/>
    <w:rsid w:val="00224E7C"/>
    <w:rsid w:val="00226EA6"/>
    <w:rsid w:val="00227358"/>
    <w:rsid w:val="002273D9"/>
    <w:rsid w:val="002273E7"/>
    <w:rsid w:val="00227B05"/>
    <w:rsid w:val="00230EAA"/>
    <w:rsid w:val="0023104E"/>
    <w:rsid w:val="0023133B"/>
    <w:rsid w:val="00231925"/>
    <w:rsid w:val="00231DCF"/>
    <w:rsid w:val="00233A26"/>
    <w:rsid w:val="00233D4B"/>
    <w:rsid w:val="00235DE4"/>
    <w:rsid w:val="00236E29"/>
    <w:rsid w:val="0024072A"/>
    <w:rsid w:val="00240EFF"/>
    <w:rsid w:val="002410F3"/>
    <w:rsid w:val="002422F6"/>
    <w:rsid w:val="0024370E"/>
    <w:rsid w:val="00243B3A"/>
    <w:rsid w:val="00244334"/>
    <w:rsid w:val="002443B5"/>
    <w:rsid w:val="00245308"/>
    <w:rsid w:val="002473B4"/>
    <w:rsid w:val="00250217"/>
    <w:rsid w:val="00250E9B"/>
    <w:rsid w:val="00252325"/>
    <w:rsid w:val="00252421"/>
    <w:rsid w:val="00252442"/>
    <w:rsid w:val="00253A33"/>
    <w:rsid w:val="00254656"/>
    <w:rsid w:val="00254A5B"/>
    <w:rsid w:val="00255AD7"/>
    <w:rsid w:val="00257708"/>
    <w:rsid w:val="00260C06"/>
    <w:rsid w:val="002613D7"/>
    <w:rsid w:val="00261826"/>
    <w:rsid w:val="00261FBA"/>
    <w:rsid w:val="00262539"/>
    <w:rsid w:val="002638F0"/>
    <w:rsid w:val="00265CB8"/>
    <w:rsid w:val="00266EE3"/>
    <w:rsid w:val="00267565"/>
    <w:rsid w:val="00270BD8"/>
    <w:rsid w:val="00271502"/>
    <w:rsid w:val="002718A0"/>
    <w:rsid w:val="002718AD"/>
    <w:rsid w:val="00273545"/>
    <w:rsid w:val="00274D6A"/>
    <w:rsid w:val="00275FBB"/>
    <w:rsid w:val="00280C6A"/>
    <w:rsid w:val="00281894"/>
    <w:rsid w:val="00281CD0"/>
    <w:rsid w:val="00282524"/>
    <w:rsid w:val="00282606"/>
    <w:rsid w:val="00282CB6"/>
    <w:rsid w:val="0028465F"/>
    <w:rsid w:val="002862DF"/>
    <w:rsid w:val="0028641B"/>
    <w:rsid w:val="00287023"/>
    <w:rsid w:val="002874CE"/>
    <w:rsid w:val="002906EA"/>
    <w:rsid w:val="0029182A"/>
    <w:rsid w:val="00292CE0"/>
    <w:rsid w:val="00296043"/>
    <w:rsid w:val="002960B3"/>
    <w:rsid w:val="002961E3"/>
    <w:rsid w:val="00296793"/>
    <w:rsid w:val="00296951"/>
    <w:rsid w:val="00296FFB"/>
    <w:rsid w:val="002976C6"/>
    <w:rsid w:val="002A21AA"/>
    <w:rsid w:val="002A463E"/>
    <w:rsid w:val="002A678E"/>
    <w:rsid w:val="002A702C"/>
    <w:rsid w:val="002A7D4F"/>
    <w:rsid w:val="002B0904"/>
    <w:rsid w:val="002B0A53"/>
    <w:rsid w:val="002B2807"/>
    <w:rsid w:val="002B2EC4"/>
    <w:rsid w:val="002B32A1"/>
    <w:rsid w:val="002B3993"/>
    <w:rsid w:val="002B3DCD"/>
    <w:rsid w:val="002B5969"/>
    <w:rsid w:val="002B698E"/>
    <w:rsid w:val="002B6C81"/>
    <w:rsid w:val="002B6F35"/>
    <w:rsid w:val="002C044D"/>
    <w:rsid w:val="002C0967"/>
    <w:rsid w:val="002C0C84"/>
    <w:rsid w:val="002C1313"/>
    <w:rsid w:val="002C33DB"/>
    <w:rsid w:val="002C449D"/>
    <w:rsid w:val="002C4CC4"/>
    <w:rsid w:val="002C54AB"/>
    <w:rsid w:val="002C7834"/>
    <w:rsid w:val="002D09D6"/>
    <w:rsid w:val="002D1926"/>
    <w:rsid w:val="002D26A4"/>
    <w:rsid w:val="002D3483"/>
    <w:rsid w:val="002D34E2"/>
    <w:rsid w:val="002D4154"/>
    <w:rsid w:val="002D50A7"/>
    <w:rsid w:val="002D5148"/>
    <w:rsid w:val="002D55FA"/>
    <w:rsid w:val="002D6EFF"/>
    <w:rsid w:val="002D7B02"/>
    <w:rsid w:val="002D7CC1"/>
    <w:rsid w:val="002E0575"/>
    <w:rsid w:val="002E15BF"/>
    <w:rsid w:val="002E2343"/>
    <w:rsid w:val="002E2FFF"/>
    <w:rsid w:val="002E4C5F"/>
    <w:rsid w:val="002E540A"/>
    <w:rsid w:val="002E60D7"/>
    <w:rsid w:val="002E6E96"/>
    <w:rsid w:val="002F04BF"/>
    <w:rsid w:val="002F056E"/>
    <w:rsid w:val="002F0DB3"/>
    <w:rsid w:val="002F1F23"/>
    <w:rsid w:val="002F23E9"/>
    <w:rsid w:val="002F32D9"/>
    <w:rsid w:val="002F46D9"/>
    <w:rsid w:val="002F5E49"/>
    <w:rsid w:val="002F659B"/>
    <w:rsid w:val="00300B22"/>
    <w:rsid w:val="0030292F"/>
    <w:rsid w:val="003035C6"/>
    <w:rsid w:val="00303848"/>
    <w:rsid w:val="00304341"/>
    <w:rsid w:val="00304666"/>
    <w:rsid w:val="00305097"/>
    <w:rsid w:val="0030600A"/>
    <w:rsid w:val="003060D4"/>
    <w:rsid w:val="00310D49"/>
    <w:rsid w:val="00312664"/>
    <w:rsid w:val="00312CC3"/>
    <w:rsid w:val="003141FF"/>
    <w:rsid w:val="00314DC7"/>
    <w:rsid w:val="00315A66"/>
    <w:rsid w:val="00315F96"/>
    <w:rsid w:val="00317A9D"/>
    <w:rsid w:val="00317D5C"/>
    <w:rsid w:val="0032020A"/>
    <w:rsid w:val="003210C0"/>
    <w:rsid w:val="00323B62"/>
    <w:rsid w:val="00323B9B"/>
    <w:rsid w:val="0032472F"/>
    <w:rsid w:val="00324AA2"/>
    <w:rsid w:val="0032537A"/>
    <w:rsid w:val="003254FD"/>
    <w:rsid w:val="003259BD"/>
    <w:rsid w:val="00325D55"/>
    <w:rsid w:val="00326207"/>
    <w:rsid w:val="003264C1"/>
    <w:rsid w:val="00326FBF"/>
    <w:rsid w:val="0032713C"/>
    <w:rsid w:val="003271AB"/>
    <w:rsid w:val="00327D5C"/>
    <w:rsid w:val="00327D8B"/>
    <w:rsid w:val="00327E78"/>
    <w:rsid w:val="003319B2"/>
    <w:rsid w:val="003322D0"/>
    <w:rsid w:val="00332BBD"/>
    <w:rsid w:val="00333068"/>
    <w:rsid w:val="00333387"/>
    <w:rsid w:val="003334F5"/>
    <w:rsid w:val="0033364F"/>
    <w:rsid w:val="003362D8"/>
    <w:rsid w:val="003364C7"/>
    <w:rsid w:val="00336EB0"/>
    <w:rsid w:val="003373BD"/>
    <w:rsid w:val="00337925"/>
    <w:rsid w:val="00337F44"/>
    <w:rsid w:val="00337FEF"/>
    <w:rsid w:val="00340102"/>
    <w:rsid w:val="003413A1"/>
    <w:rsid w:val="00342E03"/>
    <w:rsid w:val="003433BF"/>
    <w:rsid w:val="003451CC"/>
    <w:rsid w:val="00345357"/>
    <w:rsid w:val="00346A1F"/>
    <w:rsid w:val="00346AC3"/>
    <w:rsid w:val="00351165"/>
    <w:rsid w:val="003515D7"/>
    <w:rsid w:val="00351942"/>
    <w:rsid w:val="00352535"/>
    <w:rsid w:val="00353F9C"/>
    <w:rsid w:val="00354279"/>
    <w:rsid w:val="00354C0B"/>
    <w:rsid w:val="00356087"/>
    <w:rsid w:val="00356300"/>
    <w:rsid w:val="00356C8C"/>
    <w:rsid w:val="00356DB0"/>
    <w:rsid w:val="0036007A"/>
    <w:rsid w:val="003600A6"/>
    <w:rsid w:val="0036087A"/>
    <w:rsid w:val="00360F67"/>
    <w:rsid w:val="00361BE8"/>
    <w:rsid w:val="00361E92"/>
    <w:rsid w:val="00361FCD"/>
    <w:rsid w:val="00362121"/>
    <w:rsid w:val="0036336D"/>
    <w:rsid w:val="00365325"/>
    <w:rsid w:val="00366F86"/>
    <w:rsid w:val="0036700F"/>
    <w:rsid w:val="0036710D"/>
    <w:rsid w:val="0037074D"/>
    <w:rsid w:val="00370E26"/>
    <w:rsid w:val="003710FE"/>
    <w:rsid w:val="00371998"/>
    <w:rsid w:val="00372A02"/>
    <w:rsid w:val="0037304D"/>
    <w:rsid w:val="003742AB"/>
    <w:rsid w:val="00375AFF"/>
    <w:rsid w:val="00375CFD"/>
    <w:rsid w:val="00375FCA"/>
    <w:rsid w:val="0037633C"/>
    <w:rsid w:val="003769A2"/>
    <w:rsid w:val="003772E3"/>
    <w:rsid w:val="00377DC0"/>
    <w:rsid w:val="00380961"/>
    <w:rsid w:val="00380C49"/>
    <w:rsid w:val="00380FCC"/>
    <w:rsid w:val="00381B78"/>
    <w:rsid w:val="003834EC"/>
    <w:rsid w:val="003835ED"/>
    <w:rsid w:val="0038367B"/>
    <w:rsid w:val="00383C46"/>
    <w:rsid w:val="00383F9C"/>
    <w:rsid w:val="00384493"/>
    <w:rsid w:val="0038460B"/>
    <w:rsid w:val="00387140"/>
    <w:rsid w:val="0039206B"/>
    <w:rsid w:val="00392604"/>
    <w:rsid w:val="00392819"/>
    <w:rsid w:val="00393997"/>
    <w:rsid w:val="00393EB2"/>
    <w:rsid w:val="00393EFE"/>
    <w:rsid w:val="003953EC"/>
    <w:rsid w:val="0039580A"/>
    <w:rsid w:val="00395FCD"/>
    <w:rsid w:val="003967F7"/>
    <w:rsid w:val="00396F72"/>
    <w:rsid w:val="003A01BF"/>
    <w:rsid w:val="003A2480"/>
    <w:rsid w:val="003A2B26"/>
    <w:rsid w:val="003A2CB4"/>
    <w:rsid w:val="003A3BB7"/>
    <w:rsid w:val="003A5A94"/>
    <w:rsid w:val="003A5F6B"/>
    <w:rsid w:val="003A6034"/>
    <w:rsid w:val="003A6491"/>
    <w:rsid w:val="003A66C3"/>
    <w:rsid w:val="003A7426"/>
    <w:rsid w:val="003B0241"/>
    <w:rsid w:val="003B0F23"/>
    <w:rsid w:val="003B1F20"/>
    <w:rsid w:val="003B26D6"/>
    <w:rsid w:val="003B27F6"/>
    <w:rsid w:val="003B2AD8"/>
    <w:rsid w:val="003B39C7"/>
    <w:rsid w:val="003B4F2D"/>
    <w:rsid w:val="003B4FCA"/>
    <w:rsid w:val="003B6B06"/>
    <w:rsid w:val="003B7E0A"/>
    <w:rsid w:val="003C0971"/>
    <w:rsid w:val="003C1050"/>
    <w:rsid w:val="003C1326"/>
    <w:rsid w:val="003C2227"/>
    <w:rsid w:val="003C300B"/>
    <w:rsid w:val="003C346B"/>
    <w:rsid w:val="003C3791"/>
    <w:rsid w:val="003C4381"/>
    <w:rsid w:val="003C457C"/>
    <w:rsid w:val="003C50F8"/>
    <w:rsid w:val="003C5379"/>
    <w:rsid w:val="003C5734"/>
    <w:rsid w:val="003C6A0F"/>
    <w:rsid w:val="003C7550"/>
    <w:rsid w:val="003D0971"/>
    <w:rsid w:val="003D19D0"/>
    <w:rsid w:val="003D1DD0"/>
    <w:rsid w:val="003D1F49"/>
    <w:rsid w:val="003D2082"/>
    <w:rsid w:val="003D26B1"/>
    <w:rsid w:val="003D2CA6"/>
    <w:rsid w:val="003D2CF1"/>
    <w:rsid w:val="003D3167"/>
    <w:rsid w:val="003D3876"/>
    <w:rsid w:val="003D3E9A"/>
    <w:rsid w:val="003D3EC7"/>
    <w:rsid w:val="003D4A89"/>
    <w:rsid w:val="003D4AE6"/>
    <w:rsid w:val="003D4F2E"/>
    <w:rsid w:val="003D5144"/>
    <w:rsid w:val="003D63C3"/>
    <w:rsid w:val="003D670C"/>
    <w:rsid w:val="003D704E"/>
    <w:rsid w:val="003E06C1"/>
    <w:rsid w:val="003E0F3F"/>
    <w:rsid w:val="003E1071"/>
    <w:rsid w:val="003E1787"/>
    <w:rsid w:val="003E1F7C"/>
    <w:rsid w:val="003E37DE"/>
    <w:rsid w:val="003E4E7D"/>
    <w:rsid w:val="003E4F84"/>
    <w:rsid w:val="003E514D"/>
    <w:rsid w:val="003E71EB"/>
    <w:rsid w:val="003F0FD3"/>
    <w:rsid w:val="003F1C57"/>
    <w:rsid w:val="003F2570"/>
    <w:rsid w:val="003F2630"/>
    <w:rsid w:val="003F2CB2"/>
    <w:rsid w:val="003F3494"/>
    <w:rsid w:val="003F3C76"/>
    <w:rsid w:val="003F41B9"/>
    <w:rsid w:val="003F48D6"/>
    <w:rsid w:val="003F48E2"/>
    <w:rsid w:val="003F78BD"/>
    <w:rsid w:val="003F7BFE"/>
    <w:rsid w:val="00402D77"/>
    <w:rsid w:val="00403951"/>
    <w:rsid w:val="00403F36"/>
    <w:rsid w:val="004042AC"/>
    <w:rsid w:val="00405F38"/>
    <w:rsid w:val="00406D17"/>
    <w:rsid w:val="004074DD"/>
    <w:rsid w:val="0041001E"/>
    <w:rsid w:val="00410D47"/>
    <w:rsid w:val="00411451"/>
    <w:rsid w:val="00411610"/>
    <w:rsid w:val="00411D2D"/>
    <w:rsid w:val="004124E0"/>
    <w:rsid w:val="0041559E"/>
    <w:rsid w:val="00415890"/>
    <w:rsid w:val="00416FA8"/>
    <w:rsid w:val="0041753B"/>
    <w:rsid w:val="00417BC6"/>
    <w:rsid w:val="00417EA0"/>
    <w:rsid w:val="004208B8"/>
    <w:rsid w:val="00421D27"/>
    <w:rsid w:val="0042370F"/>
    <w:rsid w:val="00423E7D"/>
    <w:rsid w:val="00424059"/>
    <w:rsid w:val="00424DF6"/>
    <w:rsid w:val="0042643D"/>
    <w:rsid w:val="00426A8D"/>
    <w:rsid w:val="00427D6C"/>
    <w:rsid w:val="00430019"/>
    <w:rsid w:val="004301A0"/>
    <w:rsid w:val="0043039F"/>
    <w:rsid w:val="004325B3"/>
    <w:rsid w:val="004328A5"/>
    <w:rsid w:val="00432B03"/>
    <w:rsid w:val="00432DEE"/>
    <w:rsid w:val="00433864"/>
    <w:rsid w:val="004345B0"/>
    <w:rsid w:val="00434E7A"/>
    <w:rsid w:val="00435AF3"/>
    <w:rsid w:val="004373CD"/>
    <w:rsid w:val="004375B6"/>
    <w:rsid w:val="004378B5"/>
    <w:rsid w:val="00437AB4"/>
    <w:rsid w:val="00437C1B"/>
    <w:rsid w:val="00441FBC"/>
    <w:rsid w:val="00443159"/>
    <w:rsid w:val="00443D98"/>
    <w:rsid w:val="00446889"/>
    <w:rsid w:val="00446C05"/>
    <w:rsid w:val="00447AC1"/>
    <w:rsid w:val="0045198E"/>
    <w:rsid w:val="00451BA4"/>
    <w:rsid w:val="00451BF3"/>
    <w:rsid w:val="004529B7"/>
    <w:rsid w:val="00453EE8"/>
    <w:rsid w:val="00453F2C"/>
    <w:rsid w:val="004546F5"/>
    <w:rsid w:val="00454B0B"/>
    <w:rsid w:val="0045522F"/>
    <w:rsid w:val="00455F74"/>
    <w:rsid w:val="00456EDF"/>
    <w:rsid w:val="00456F07"/>
    <w:rsid w:val="00456FFB"/>
    <w:rsid w:val="00457072"/>
    <w:rsid w:val="004605E2"/>
    <w:rsid w:val="004605EE"/>
    <w:rsid w:val="00460AF0"/>
    <w:rsid w:val="004612A4"/>
    <w:rsid w:val="00461711"/>
    <w:rsid w:val="00461D01"/>
    <w:rsid w:val="00463C90"/>
    <w:rsid w:val="00464859"/>
    <w:rsid w:val="00464FFB"/>
    <w:rsid w:val="004656D7"/>
    <w:rsid w:val="00466855"/>
    <w:rsid w:val="00467AD2"/>
    <w:rsid w:val="00472B53"/>
    <w:rsid w:val="00473219"/>
    <w:rsid w:val="004734E9"/>
    <w:rsid w:val="0047413E"/>
    <w:rsid w:val="004751FF"/>
    <w:rsid w:val="004759C3"/>
    <w:rsid w:val="004766BE"/>
    <w:rsid w:val="004809A4"/>
    <w:rsid w:val="00482290"/>
    <w:rsid w:val="004825C9"/>
    <w:rsid w:val="00482B9B"/>
    <w:rsid w:val="004832C4"/>
    <w:rsid w:val="004835FC"/>
    <w:rsid w:val="004857DD"/>
    <w:rsid w:val="00485FB6"/>
    <w:rsid w:val="004860FC"/>
    <w:rsid w:val="00486371"/>
    <w:rsid w:val="00486414"/>
    <w:rsid w:val="00486A18"/>
    <w:rsid w:val="004901BA"/>
    <w:rsid w:val="0049029C"/>
    <w:rsid w:val="00491812"/>
    <w:rsid w:val="00492E66"/>
    <w:rsid w:val="00493F9C"/>
    <w:rsid w:val="00493FCF"/>
    <w:rsid w:val="00494321"/>
    <w:rsid w:val="00495F64"/>
    <w:rsid w:val="00497364"/>
    <w:rsid w:val="00497449"/>
    <w:rsid w:val="00497710"/>
    <w:rsid w:val="00497750"/>
    <w:rsid w:val="004A095D"/>
    <w:rsid w:val="004A0D93"/>
    <w:rsid w:val="004A3C08"/>
    <w:rsid w:val="004A4D20"/>
    <w:rsid w:val="004A4DA6"/>
    <w:rsid w:val="004A7B65"/>
    <w:rsid w:val="004B21A4"/>
    <w:rsid w:val="004B24A5"/>
    <w:rsid w:val="004B2AE1"/>
    <w:rsid w:val="004B5C1D"/>
    <w:rsid w:val="004B6BDA"/>
    <w:rsid w:val="004B7D19"/>
    <w:rsid w:val="004C042D"/>
    <w:rsid w:val="004C110A"/>
    <w:rsid w:val="004C135A"/>
    <w:rsid w:val="004C15E3"/>
    <w:rsid w:val="004C1CC2"/>
    <w:rsid w:val="004C24EF"/>
    <w:rsid w:val="004C2656"/>
    <w:rsid w:val="004C2D66"/>
    <w:rsid w:val="004C2DF3"/>
    <w:rsid w:val="004C39D8"/>
    <w:rsid w:val="004C419E"/>
    <w:rsid w:val="004C5CE9"/>
    <w:rsid w:val="004C716D"/>
    <w:rsid w:val="004D0916"/>
    <w:rsid w:val="004D0A7A"/>
    <w:rsid w:val="004D1403"/>
    <w:rsid w:val="004D1424"/>
    <w:rsid w:val="004D1884"/>
    <w:rsid w:val="004D23EF"/>
    <w:rsid w:val="004D25F8"/>
    <w:rsid w:val="004D2952"/>
    <w:rsid w:val="004D2F44"/>
    <w:rsid w:val="004D3061"/>
    <w:rsid w:val="004D3AB1"/>
    <w:rsid w:val="004D3BE5"/>
    <w:rsid w:val="004D4384"/>
    <w:rsid w:val="004D5FED"/>
    <w:rsid w:val="004D7AF2"/>
    <w:rsid w:val="004E0CCA"/>
    <w:rsid w:val="004E1FCB"/>
    <w:rsid w:val="004E28C5"/>
    <w:rsid w:val="004E2F33"/>
    <w:rsid w:val="004E5C63"/>
    <w:rsid w:val="004E6FE0"/>
    <w:rsid w:val="004E7829"/>
    <w:rsid w:val="004F008A"/>
    <w:rsid w:val="004F00F4"/>
    <w:rsid w:val="004F05D9"/>
    <w:rsid w:val="004F1279"/>
    <w:rsid w:val="004F155B"/>
    <w:rsid w:val="004F229F"/>
    <w:rsid w:val="004F24F2"/>
    <w:rsid w:val="004F2585"/>
    <w:rsid w:val="004F32E9"/>
    <w:rsid w:val="004F349A"/>
    <w:rsid w:val="004F41F1"/>
    <w:rsid w:val="004F6627"/>
    <w:rsid w:val="0050065B"/>
    <w:rsid w:val="005007D4"/>
    <w:rsid w:val="00502863"/>
    <w:rsid w:val="00502B7A"/>
    <w:rsid w:val="00504174"/>
    <w:rsid w:val="00510013"/>
    <w:rsid w:val="00510A87"/>
    <w:rsid w:val="005111C5"/>
    <w:rsid w:val="005113A7"/>
    <w:rsid w:val="00511A8F"/>
    <w:rsid w:val="005125E8"/>
    <w:rsid w:val="00512D2A"/>
    <w:rsid w:val="0051357A"/>
    <w:rsid w:val="00514363"/>
    <w:rsid w:val="00514660"/>
    <w:rsid w:val="005150BC"/>
    <w:rsid w:val="005162DE"/>
    <w:rsid w:val="00516517"/>
    <w:rsid w:val="00516AA3"/>
    <w:rsid w:val="00516DB6"/>
    <w:rsid w:val="005175F5"/>
    <w:rsid w:val="00517D58"/>
    <w:rsid w:val="005235D6"/>
    <w:rsid w:val="005243B1"/>
    <w:rsid w:val="00524565"/>
    <w:rsid w:val="00524C63"/>
    <w:rsid w:val="00525871"/>
    <w:rsid w:val="005303E5"/>
    <w:rsid w:val="005314F5"/>
    <w:rsid w:val="00531C0F"/>
    <w:rsid w:val="005327DE"/>
    <w:rsid w:val="00533321"/>
    <w:rsid w:val="00533DD1"/>
    <w:rsid w:val="00534679"/>
    <w:rsid w:val="00534DF5"/>
    <w:rsid w:val="005351F5"/>
    <w:rsid w:val="00535FB9"/>
    <w:rsid w:val="005365FC"/>
    <w:rsid w:val="00536DCE"/>
    <w:rsid w:val="00540E0A"/>
    <w:rsid w:val="00541607"/>
    <w:rsid w:val="005426DC"/>
    <w:rsid w:val="00543D56"/>
    <w:rsid w:val="00543FDB"/>
    <w:rsid w:val="00544613"/>
    <w:rsid w:val="00546503"/>
    <w:rsid w:val="00546FFB"/>
    <w:rsid w:val="00547846"/>
    <w:rsid w:val="0055135E"/>
    <w:rsid w:val="00551E60"/>
    <w:rsid w:val="0055283F"/>
    <w:rsid w:val="00552AB9"/>
    <w:rsid w:val="00552B37"/>
    <w:rsid w:val="00552BD9"/>
    <w:rsid w:val="00552CE8"/>
    <w:rsid w:val="00553229"/>
    <w:rsid w:val="005534B4"/>
    <w:rsid w:val="00553A77"/>
    <w:rsid w:val="00553D63"/>
    <w:rsid w:val="00556144"/>
    <w:rsid w:val="00556D41"/>
    <w:rsid w:val="00560459"/>
    <w:rsid w:val="00560A94"/>
    <w:rsid w:val="00560B4E"/>
    <w:rsid w:val="00560C1F"/>
    <w:rsid w:val="005618D8"/>
    <w:rsid w:val="00561ABB"/>
    <w:rsid w:val="00563C7E"/>
    <w:rsid w:val="00563F35"/>
    <w:rsid w:val="00566CB6"/>
    <w:rsid w:val="005671B1"/>
    <w:rsid w:val="00567A79"/>
    <w:rsid w:val="00570B2C"/>
    <w:rsid w:val="005711F4"/>
    <w:rsid w:val="00573E20"/>
    <w:rsid w:val="005742FF"/>
    <w:rsid w:val="00574661"/>
    <w:rsid w:val="00574AF6"/>
    <w:rsid w:val="00575229"/>
    <w:rsid w:val="00575DE5"/>
    <w:rsid w:val="005763AF"/>
    <w:rsid w:val="00577F91"/>
    <w:rsid w:val="00581A6F"/>
    <w:rsid w:val="00581CCC"/>
    <w:rsid w:val="00582343"/>
    <w:rsid w:val="005829EE"/>
    <w:rsid w:val="00583591"/>
    <w:rsid w:val="00584D86"/>
    <w:rsid w:val="00586B5A"/>
    <w:rsid w:val="00587965"/>
    <w:rsid w:val="0059084D"/>
    <w:rsid w:val="00590E7D"/>
    <w:rsid w:val="00591A44"/>
    <w:rsid w:val="00592052"/>
    <w:rsid w:val="005925FB"/>
    <w:rsid w:val="00592C00"/>
    <w:rsid w:val="00592FC1"/>
    <w:rsid w:val="005939F5"/>
    <w:rsid w:val="00596C84"/>
    <w:rsid w:val="00597CEF"/>
    <w:rsid w:val="005A1B11"/>
    <w:rsid w:val="005A3B7C"/>
    <w:rsid w:val="005A3FFE"/>
    <w:rsid w:val="005A4370"/>
    <w:rsid w:val="005A6A4A"/>
    <w:rsid w:val="005A6B37"/>
    <w:rsid w:val="005B02FA"/>
    <w:rsid w:val="005B0DE7"/>
    <w:rsid w:val="005B3144"/>
    <w:rsid w:val="005B44A5"/>
    <w:rsid w:val="005B479C"/>
    <w:rsid w:val="005B47EA"/>
    <w:rsid w:val="005B4B65"/>
    <w:rsid w:val="005B4C32"/>
    <w:rsid w:val="005B575A"/>
    <w:rsid w:val="005B5C2E"/>
    <w:rsid w:val="005B7F45"/>
    <w:rsid w:val="005C0385"/>
    <w:rsid w:val="005C1373"/>
    <w:rsid w:val="005C2D33"/>
    <w:rsid w:val="005C2DA6"/>
    <w:rsid w:val="005C33D4"/>
    <w:rsid w:val="005C37CB"/>
    <w:rsid w:val="005C3900"/>
    <w:rsid w:val="005C5B24"/>
    <w:rsid w:val="005C5EF8"/>
    <w:rsid w:val="005C7FF8"/>
    <w:rsid w:val="005D01EC"/>
    <w:rsid w:val="005D0DDE"/>
    <w:rsid w:val="005D1B4C"/>
    <w:rsid w:val="005D2B1F"/>
    <w:rsid w:val="005D394C"/>
    <w:rsid w:val="005D71A4"/>
    <w:rsid w:val="005D743C"/>
    <w:rsid w:val="005D7FF5"/>
    <w:rsid w:val="005E098F"/>
    <w:rsid w:val="005E2A14"/>
    <w:rsid w:val="005E2D82"/>
    <w:rsid w:val="005E46AD"/>
    <w:rsid w:val="005E46FC"/>
    <w:rsid w:val="005E51D9"/>
    <w:rsid w:val="005E70AC"/>
    <w:rsid w:val="005E7442"/>
    <w:rsid w:val="005F001F"/>
    <w:rsid w:val="005F036D"/>
    <w:rsid w:val="005F17A1"/>
    <w:rsid w:val="005F2271"/>
    <w:rsid w:val="005F2E43"/>
    <w:rsid w:val="005F3A3E"/>
    <w:rsid w:val="005F54D4"/>
    <w:rsid w:val="005F5E5C"/>
    <w:rsid w:val="005F6319"/>
    <w:rsid w:val="005F658E"/>
    <w:rsid w:val="005F6D6A"/>
    <w:rsid w:val="005F6DD0"/>
    <w:rsid w:val="00600960"/>
    <w:rsid w:val="00601854"/>
    <w:rsid w:val="006021EA"/>
    <w:rsid w:val="006035FF"/>
    <w:rsid w:val="00603620"/>
    <w:rsid w:val="00603BCA"/>
    <w:rsid w:val="00605513"/>
    <w:rsid w:val="00606DCA"/>
    <w:rsid w:val="006072CB"/>
    <w:rsid w:val="00610D71"/>
    <w:rsid w:val="00611088"/>
    <w:rsid w:val="006136B5"/>
    <w:rsid w:val="00613A33"/>
    <w:rsid w:val="00613A7C"/>
    <w:rsid w:val="00615046"/>
    <w:rsid w:val="00615EBF"/>
    <w:rsid w:val="0061729E"/>
    <w:rsid w:val="00620286"/>
    <w:rsid w:val="006211B6"/>
    <w:rsid w:val="006218E1"/>
    <w:rsid w:val="00621E65"/>
    <w:rsid w:val="0062272E"/>
    <w:rsid w:val="0062371F"/>
    <w:rsid w:val="00623DC8"/>
    <w:rsid w:val="006247E1"/>
    <w:rsid w:val="006269AD"/>
    <w:rsid w:val="00630AB9"/>
    <w:rsid w:val="0063433C"/>
    <w:rsid w:val="006350EA"/>
    <w:rsid w:val="00635B47"/>
    <w:rsid w:val="0063732B"/>
    <w:rsid w:val="00637FE8"/>
    <w:rsid w:val="0064132F"/>
    <w:rsid w:val="006438C9"/>
    <w:rsid w:val="00643DD0"/>
    <w:rsid w:val="00644B08"/>
    <w:rsid w:val="00644FB7"/>
    <w:rsid w:val="00644FCA"/>
    <w:rsid w:val="006451A8"/>
    <w:rsid w:val="00645AAB"/>
    <w:rsid w:val="0064673D"/>
    <w:rsid w:val="00647501"/>
    <w:rsid w:val="006478DC"/>
    <w:rsid w:val="00651D9E"/>
    <w:rsid w:val="00652FB4"/>
    <w:rsid w:val="006548DE"/>
    <w:rsid w:val="00657086"/>
    <w:rsid w:val="00657BA5"/>
    <w:rsid w:val="00657EC6"/>
    <w:rsid w:val="00660782"/>
    <w:rsid w:val="006607FB"/>
    <w:rsid w:val="0066087B"/>
    <w:rsid w:val="00663EBC"/>
    <w:rsid w:val="00664853"/>
    <w:rsid w:val="00664FE2"/>
    <w:rsid w:val="00665AD6"/>
    <w:rsid w:val="00665B2C"/>
    <w:rsid w:val="006667AF"/>
    <w:rsid w:val="006704E6"/>
    <w:rsid w:val="00671820"/>
    <w:rsid w:val="00671CD5"/>
    <w:rsid w:val="006723F8"/>
    <w:rsid w:val="00672D0A"/>
    <w:rsid w:val="006738DE"/>
    <w:rsid w:val="00674E26"/>
    <w:rsid w:val="006768EA"/>
    <w:rsid w:val="0067776F"/>
    <w:rsid w:val="00677D65"/>
    <w:rsid w:val="00680BFB"/>
    <w:rsid w:val="00681427"/>
    <w:rsid w:val="00682130"/>
    <w:rsid w:val="006832D7"/>
    <w:rsid w:val="00684F5F"/>
    <w:rsid w:val="00685709"/>
    <w:rsid w:val="00686999"/>
    <w:rsid w:val="006869AC"/>
    <w:rsid w:val="00686BB1"/>
    <w:rsid w:val="00687206"/>
    <w:rsid w:val="006879C6"/>
    <w:rsid w:val="00690AF2"/>
    <w:rsid w:val="00691405"/>
    <w:rsid w:val="006916EA"/>
    <w:rsid w:val="00691EAE"/>
    <w:rsid w:val="006928A4"/>
    <w:rsid w:val="006931C8"/>
    <w:rsid w:val="006932E1"/>
    <w:rsid w:val="006958D4"/>
    <w:rsid w:val="00695AB2"/>
    <w:rsid w:val="00696114"/>
    <w:rsid w:val="00696E89"/>
    <w:rsid w:val="006A00EF"/>
    <w:rsid w:val="006A094F"/>
    <w:rsid w:val="006A0ABB"/>
    <w:rsid w:val="006A1638"/>
    <w:rsid w:val="006A1AD5"/>
    <w:rsid w:val="006A212B"/>
    <w:rsid w:val="006A402E"/>
    <w:rsid w:val="006A4CC1"/>
    <w:rsid w:val="006A4E89"/>
    <w:rsid w:val="006A52D1"/>
    <w:rsid w:val="006B0E43"/>
    <w:rsid w:val="006B0E9D"/>
    <w:rsid w:val="006B2645"/>
    <w:rsid w:val="006B29B1"/>
    <w:rsid w:val="006B2DFB"/>
    <w:rsid w:val="006B3A7A"/>
    <w:rsid w:val="006B44C2"/>
    <w:rsid w:val="006B6FFE"/>
    <w:rsid w:val="006C17F4"/>
    <w:rsid w:val="006C1990"/>
    <w:rsid w:val="006C1E1F"/>
    <w:rsid w:val="006C1EA6"/>
    <w:rsid w:val="006C21E5"/>
    <w:rsid w:val="006C4582"/>
    <w:rsid w:val="006C51EE"/>
    <w:rsid w:val="006C707D"/>
    <w:rsid w:val="006C71D7"/>
    <w:rsid w:val="006D1E3A"/>
    <w:rsid w:val="006D2B59"/>
    <w:rsid w:val="006D2BB6"/>
    <w:rsid w:val="006D2CEF"/>
    <w:rsid w:val="006D30C3"/>
    <w:rsid w:val="006D316F"/>
    <w:rsid w:val="006D4458"/>
    <w:rsid w:val="006D4BAB"/>
    <w:rsid w:val="006D67CA"/>
    <w:rsid w:val="006D724D"/>
    <w:rsid w:val="006D7E0D"/>
    <w:rsid w:val="006E0830"/>
    <w:rsid w:val="006E18BD"/>
    <w:rsid w:val="006E210D"/>
    <w:rsid w:val="006E2851"/>
    <w:rsid w:val="006E2E6D"/>
    <w:rsid w:val="006E3304"/>
    <w:rsid w:val="006E4718"/>
    <w:rsid w:val="006E471A"/>
    <w:rsid w:val="006E48B9"/>
    <w:rsid w:val="006E5777"/>
    <w:rsid w:val="006E5E07"/>
    <w:rsid w:val="006E5F21"/>
    <w:rsid w:val="006E6496"/>
    <w:rsid w:val="006E64DF"/>
    <w:rsid w:val="006E6622"/>
    <w:rsid w:val="006E6C28"/>
    <w:rsid w:val="006F0AF0"/>
    <w:rsid w:val="006F0BD6"/>
    <w:rsid w:val="006F1A8E"/>
    <w:rsid w:val="006F205A"/>
    <w:rsid w:val="006F2749"/>
    <w:rsid w:val="006F30ED"/>
    <w:rsid w:val="006F4091"/>
    <w:rsid w:val="006F40B7"/>
    <w:rsid w:val="006F4BB4"/>
    <w:rsid w:val="006F553C"/>
    <w:rsid w:val="006F7213"/>
    <w:rsid w:val="006F7ACD"/>
    <w:rsid w:val="00700B1F"/>
    <w:rsid w:val="0070108D"/>
    <w:rsid w:val="00701EAC"/>
    <w:rsid w:val="00705B77"/>
    <w:rsid w:val="007070A8"/>
    <w:rsid w:val="00707941"/>
    <w:rsid w:val="00707D12"/>
    <w:rsid w:val="00710F1D"/>
    <w:rsid w:val="00711AFA"/>
    <w:rsid w:val="00711FC3"/>
    <w:rsid w:val="00713E07"/>
    <w:rsid w:val="00715D13"/>
    <w:rsid w:val="00716627"/>
    <w:rsid w:val="00716E8F"/>
    <w:rsid w:val="007178CB"/>
    <w:rsid w:val="00720B91"/>
    <w:rsid w:val="00720DB2"/>
    <w:rsid w:val="00721375"/>
    <w:rsid w:val="007223C8"/>
    <w:rsid w:val="00722488"/>
    <w:rsid w:val="00723092"/>
    <w:rsid w:val="007232AB"/>
    <w:rsid w:val="0072442B"/>
    <w:rsid w:val="0072607B"/>
    <w:rsid w:val="007302BA"/>
    <w:rsid w:val="00730D9F"/>
    <w:rsid w:val="00730EC1"/>
    <w:rsid w:val="00732765"/>
    <w:rsid w:val="00732EC8"/>
    <w:rsid w:val="0073424A"/>
    <w:rsid w:val="00734C0F"/>
    <w:rsid w:val="007362EF"/>
    <w:rsid w:val="00736700"/>
    <w:rsid w:val="00740FA6"/>
    <w:rsid w:val="00741283"/>
    <w:rsid w:val="00741528"/>
    <w:rsid w:val="0074171C"/>
    <w:rsid w:val="00741DEA"/>
    <w:rsid w:val="007420DD"/>
    <w:rsid w:val="00743789"/>
    <w:rsid w:val="00743B92"/>
    <w:rsid w:val="00743F19"/>
    <w:rsid w:val="0074642B"/>
    <w:rsid w:val="00746C99"/>
    <w:rsid w:val="007475E7"/>
    <w:rsid w:val="00750D58"/>
    <w:rsid w:val="00752F76"/>
    <w:rsid w:val="0075562B"/>
    <w:rsid w:val="00755B54"/>
    <w:rsid w:val="0075612A"/>
    <w:rsid w:val="0075707E"/>
    <w:rsid w:val="00757713"/>
    <w:rsid w:val="00757E8E"/>
    <w:rsid w:val="007614DC"/>
    <w:rsid w:val="0076178B"/>
    <w:rsid w:val="00761E39"/>
    <w:rsid w:val="0076249E"/>
    <w:rsid w:val="00763548"/>
    <w:rsid w:val="007641C2"/>
    <w:rsid w:val="00764669"/>
    <w:rsid w:val="00767C33"/>
    <w:rsid w:val="00767C60"/>
    <w:rsid w:val="00772D39"/>
    <w:rsid w:val="00773731"/>
    <w:rsid w:val="00773A56"/>
    <w:rsid w:val="00773D70"/>
    <w:rsid w:val="007740E1"/>
    <w:rsid w:val="007745CB"/>
    <w:rsid w:val="00774C35"/>
    <w:rsid w:val="0077679A"/>
    <w:rsid w:val="00776AE1"/>
    <w:rsid w:val="00776E78"/>
    <w:rsid w:val="00777F3C"/>
    <w:rsid w:val="00780D49"/>
    <w:rsid w:val="00781C9A"/>
    <w:rsid w:val="0078219C"/>
    <w:rsid w:val="00782957"/>
    <w:rsid w:val="007839AD"/>
    <w:rsid w:val="00783F8C"/>
    <w:rsid w:val="00784463"/>
    <w:rsid w:val="007844B8"/>
    <w:rsid w:val="00785FC2"/>
    <w:rsid w:val="0078652C"/>
    <w:rsid w:val="00786EAE"/>
    <w:rsid w:val="0078726D"/>
    <w:rsid w:val="007874D1"/>
    <w:rsid w:val="0079019E"/>
    <w:rsid w:val="00790E2A"/>
    <w:rsid w:val="007935AA"/>
    <w:rsid w:val="00793B0F"/>
    <w:rsid w:val="00793BE9"/>
    <w:rsid w:val="00793F28"/>
    <w:rsid w:val="00794222"/>
    <w:rsid w:val="00794642"/>
    <w:rsid w:val="00795431"/>
    <w:rsid w:val="0079626B"/>
    <w:rsid w:val="00796B78"/>
    <w:rsid w:val="00796D8E"/>
    <w:rsid w:val="007970AD"/>
    <w:rsid w:val="0079761A"/>
    <w:rsid w:val="00797675"/>
    <w:rsid w:val="00797840"/>
    <w:rsid w:val="007A1AC7"/>
    <w:rsid w:val="007A1E6C"/>
    <w:rsid w:val="007A3BC9"/>
    <w:rsid w:val="007A4366"/>
    <w:rsid w:val="007A475B"/>
    <w:rsid w:val="007A49EA"/>
    <w:rsid w:val="007A4EFE"/>
    <w:rsid w:val="007A51D3"/>
    <w:rsid w:val="007A6E36"/>
    <w:rsid w:val="007A7FF0"/>
    <w:rsid w:val="007B047B"/>
    <w:rsid w:val="007B0E90"/>
    <w:rsid w:val="007B21A8"/>
    <w:rsid w:val="007B31EC"/>
    <w:rsid w:val="007B384A"/>
    <w:rsid w:val="007B403A"/>
    <w:rsid w:val="007B56E0"/>
    <w:rsid w:val="007B583F"/>
    <w:rsid w:val="007B5D61"/>
    <w:rsid w:val="007B5F34"/>
    <w:rsid w:val="007B62C4"/>
    <w:rsid w:val="007B6E11"/>
    <w:rsid w:val="007B7635"/>
    <w:rsid w:val="007B7B38"/>
    <w:rsid w:val="007C01A8"/>
    <w:rsid w:val="007C05AB"/>
    <w:rsid w:val="007C16FD"/>
    <w:rsid w:val="007C3379"/>
    <w:rsid w:val="007C4090"/>
    <w:rsid w:val="007C412E"/>
    <w:rsid w:val="007C4A2E"/>
    <w:rsid w:val="007C4ADF"/>
    <w:rsid w:val="007C5466"/>
    <w:rsid w:val="007C593F"/>
    <w:rsid w:val="007C5C91"/>
    <w:rsid w:val="007C6D9B"/>
    <w:rsid w:val="007C72E5"/>
    <w:rsid w:val="007C791F"/>
    <w:rsid w:val="007D0550"/>
    <w:rsid w:val="007D05C6"/>
    <w:rsid w:val="007D06AD"/>
    <w:rsid w:val="007D1078"/>
    <w:rsid w:val="007D1B5E"/>
    <w:rsid w:val="007D1F3B"/>
    <w:rsid w:val="007D2A27"/>
    <w:rsid w:val="007D3131"/>
    <w:rsid w:val="007D36AD"/>
    <w:rsid w:val="007D3E0C"/>
    <w:rsid w:val="007D4454"/>
    <w:rsid w:val="007D4BD6"/>
    <w:rsid w:val="007D5F10"/>
    <w:rsid w:val="007D6346"/>
    <w:rsid w:val="007D6D9B"/>
    <w:rsid w:val="007D710B"/>
    <w:rsid w:val="007E2002"/>
    <w:rsid w:val="007E383D"/>
    <w:rsid w:val="007E3A4B"/>
    <w:rsid w:val="007E3C1E"/>
    <w:rsid w:val="007E51E5"/>
    <w:rsid w:val="007E5C73"/>
    <w:rsid w:val="007E7974"/>
    <w:rsid w:val="007E7A47"/>
    <w:rsid w:val="007F05E6"/>
    <w:rsid w:val="007F1BCE"/>
    <w:rsid w:val="007F31B0"/>
    <w:rsid w:val="007F358A"/>
    <w:rsid w:val="007F53EC"/>
    <w:rsid w:val="007F5EA6"/>
    <w:rsid w:val="007F622C"/>
    <w:rsid w:val="007F7004"/>
    <w:rsid w:val="007F7C13"/>
    <w:rsid w:val="007F7C3D"/>
    <w:rsid w:val="007F7C64"/>
    <w:rsid w:val="008007BC"/>
    <w:rsid w:val="0080316B"/>
    <w:rsid w:val="00806F2C"/>
    <w:rsid w:val="0080795D"/>
    <w:rsid w:val="008115BC"/>
    <w:rsid w:val="00811EE4"/>
    <w:rsid w:val="00812482"/>
    <w:rsid w:val="00813B7F"/>
    <w:rsid w:val="00814412"/>
    <w:rsid w:val="00815351"/>
    <w:rsid w:val="00815BA4"/>
    <w:rsid w:val="008168A2"/>
    <w:rsid w:val="008170FB"/>
    <w:rsid w:val="00820239"/>
    <w:rsid w:val="0082170B"/>
    <w:rsid w:val="00821FF1"/>
    <w:rsid w:val="0082213F"/>
    <w:rsid w:val="00822D61"/>
    <w:rsid w:val="008236A1"/>
    <w:rsid w:val="008238C2"/>
    <w:rsid w:val="008250EF"/>
    <w:rsid w:val="008273DC"/>
    <w:rsid w:val="008311CE"/>
    <w:rsid w:val="008314C4"/>
    <w:rsid w:val="00831CB3"/>
    <w:rsid w:val="00832271"/>
    <w:rsid w:val="00834133"/>
    <w:rsid w:val="008351E3"/>
    <w:rsid w:val="0083688A"/>
    <w:rsid w:val="00840482"/>
    <w:rsid w:val="00840646"/>
    <w:rsid w:val="00840BA7"/>
    <w:rsid w:val="008418F2"/>
    <w:rsid w:val="0084197E"/>
    <w:rsid w:val="008421D0"/>
    <w:rsid w:val="0084409B"/>
    <w:rsid w:val="0084429C"/>
    <w:rsid w:val="0084478A"/>
    <w:rsid w:val="008452B2"/>
    <w:rsid w:val="00845380"/>
    <w:rsid w:val="008456DB"/>
    <w:rsid w:val="00845A62"/>
    <w:rsid w:val="0084663A"/>
    <w:rsid w:val="00850AFF"/>
    <w:rsid w:val="008518C8"/>
    <w:rsid w:val="00851D37"/>
    <w:rsid w:val="00851DC5"/>
    <w:rsid w:val="008528B1"/>
    <w:rsid w:val="008529FA"/>
    <w:rsid w:val="00852B5D"/>
    <w:rsid w:val="00852CC1"/>
    <w:rsid w:val="0085387E"/>
    <w:rsid w:val="00855323"/>
    <w:rsid w:val="00855F41"/>
    <w:rsid w:val="00857A49"/>
    <w:rsid w:val="00860083"/>
    <w:rsid w:val="008607B2"/>
    <w:rsid w:val="00865C17"/>
    <w:rsid w:val="00866C46"/>
    <w:rsid w:val="008703F8"/>
    <w:rsid w:val="00870708"/>
    <w:rsid w:val="0087189E"/>
    <w:rsid w:val="00872110"/>
    <w:rsid w:val="00872AE6"/>
    <w:rsid w:val="00872F83"/>
    <w:rsid w:val="008736B7"/>
    <w:rsid w:val="008752DD"/>
    <w:rsid w:val="00875AE6"/>
    <w:rsid w:val="0087661D"/>
    <w:rsid w:val="00876CA4"/>
    <w:rsid w:val="00877308"/>
    <w:rsid w:val="0087764A"/>
    <w:rsid w:val="0087776D"/>
    <w:rsid w:val="008777C2"/>
    <w:rsid w:val="00877BFE"/>
    <w:rsid w:val="00880D45"/>
    <w:rsid w:val="0088134E"/>
    <w:rsid w:val="00881FFC"/>
    <w:rsid w:val="008823C4"/>
    <w:rsid w:val="00883900"/>
    <w:rsid w:val="00885220"/>
    <w:rsid w:val="00885522"/>
    <w:rsid w:val="008874ED"/>
    <w:rsid w:val="00887885"/>
    <w:rsid w:val="00887E2A"/>
    <w:rsid w:val="00890747"/>
    <w:rsid w:val="00891CA0"/>
    <w:rsid w:val="008926A3"/>
    <w:rsid w:val="008927EF"/>
    <w:rsid w:val="00892AFB"/>
    <w:rsid w:val="00892B56"/>
    <w:rsid w:val="008931F7"/>
    <w:rsid w:val="00893365"/>
    <w:rsid w:val="00894CEB"/>
    <w:rsid w:val="008952BC"/>
    <w:rsid w:val="008956E4"/>
    <w:rsid w:val="0089583E"/>
    <w:rsid w:val="00896BA2"/>
    <w:rsid w:val="00897B8E"/>
    <w:rsid w:val="008A0C22"/>
    <w:rsid w:val="008A0E6F"/>
    <w:rsid w:val="008A15CA"/>
    <w:rsid w:val="008A1918"/>
    <w:rsid w:val="008A23A7"/>
    <w:rsid w:val="008A2BD8"/>
    <w:rsid w:val="008A2C3B"/>
    <w:rsid w:val="008A2F26"/>
    <w:rsid w:val="008A2F92"/>
    <w:rsid w:val="008A32F6"/>
    <w:rsid w:val="008A5FEA"/>
    <w:rsid w:val="008A72C3"/>
    <w:rsid w:val="008B0B0D"/>
    <w:rsid w:val="008B1F0D"/>
    <w:rsid w:val="008B4E72"/>
    <w:rsid w:val="008B4F9B"/>
    <w:rsid w:val="008B5602"/>
    <w:rsid w:val="008B5C31"/>
    <w:rsid w:val="008C03BF"/>
    <w:rsid w:val="008C166E"/>
    <w:rsid w:val="008C234B"/>
    <w:rsid w:val="008C2354"/>
    <w:rsid w:val="008C24B0"/>
    <w:rsid w:val="008C5A81"/>
    <w:rsid w:val="008C6754"/>
    <w:rsid w:val="008C756A"/>
    <w:rsid w:val="008C79E4"/>
    <w:rsid w:val="008C7ABB"/>
    <w:rsid w:val="008D2EB5"/>
    <w:rsid w:val="008D3A02"/>
    <w:rsid w:val="008D3CCD"/>
    <w:rsid w:val="008D570C"/>
    <w:rsid w:val="008D5AF5"/>
    <w:rsid w:val="008D61BF"/>
    <w:rsid w:val="008E02E7"/>
    <w:rsid w:val="008E0594"/>
    <w:rsid w:val="008E06DB"/>
    <w:rsid w:val="008E0945"/>
    <w:rsid w:val="008E0A4F"/>
    <w:rsid w:val="008E0B19"/>
    <w:rsid w:val="008E100E"/>
    <w:rsid w:val="008E101D"/>
    <w:rsid w:val="008E23B7"/>
    <w:rsid w:val="008E241D"/>
    <w:rsid w:val="008E27F5"/>
    <w:rsid w:val="008E30E9"/>
    <w:rsid w:val="008E354B"/>
    <w:rsid w:val="008E4854"/>
    <w:rsid w:val="008E4B34"/>
    <w:rsid w:val="008E4E88"/>
    <w:rsid w:val="008E5CDF"/>
    <w:rsid w:val="008E79C1"/>
    <w:rsid w:val="008F050D"/>
    <w:rsid w:val="008F0778"/>
    <w:rsid w:val="008F07C8"/>
    <w:rsid w:val="008F1862"/>
    <w:rsid w:val="008F222E"/>
    <w:rsid w:val="008F265C"/>
    <w:rsid w:val="008F273B"/>
    <w:rsid w:val="008F37B6"/>
    <w:rsid w:val="008F3951"/>
    <w:rsid w:val="008F3D72"/>
    <w:rsid w:val="008F3D7F"/>
    <w:rsid w:val="008F42B3"/>
    <w:rsid w:val="008F4544"/>
    <w:rsid w:val="008F4C0F"/>
    <w:rsid w:val="008F59C7"/>
    <w:rsid w:val="008F5B6F"/>
    <w:rsid w:val="008F7E4B"/>
    <w:rsid w:val="00900116"/>
    <w:rsid w:val="009015E6"/>
    <w:rsid w:val="00901EED"/>
    <w:rsid w:val="00902F25"/>
    <w:rsid w:val="00903B36"/>
    <w:rsid w:val="00903D4D"/>
    <w:rsid w:val="00904176"/>
    <w:rsid w:val="0090467C"/>
    <w:rsid w:val="00906813"/>
    <w:rsid w:val="009071DE"/>
    <w:rsid w:val="00907575"/>
    <w:rsid w:val="00907DDD"/>
    <w:rsid w:val="00911225"/>
    <w:rsid w:val="00911473"/>
    <w:rsid w:val="00912C10"/>
    <w:rsid w:val="00912E9A"/>
    <w:rsid w:val="009135F7"/>
    <w:rsid w:val="00913E47"/>
    <w:rsid w:val="00914E64"/>
    <w:rsid w:val="00914EA9"/>
    <w:rsid w:val="00914EFC"/>
    <w:rsid w:val="00916DFF"/>
    <w:rsid w:val="00917807"/>
    <w:rsid w:val="00917BB8"/>
    <w:rsid w:val="009218D9"/>
    <w:rsid w:val="00921BBE"/>
    <w:rsid w:val="00922923"/>
    <w:rsid w:val="0092561E"/>
    <w:rsid w:val="009267FC"/>
    <w:rsid w:val="00926D7B"/>
    <w:rsid w:val="00927372"/>
    <w:rsid w:val="009309E5"/>
    <w:rsid w:val="009315C9"/>
    <w:rsid w:val="00931B7E"/>
    <w:rsid w:val="0093247C"/>
    <w:rsid w:val="00934C87"/>
    <w:rsid w:val="00936E19"/>
    <w:rsid w:val="009375B4"/>
    <w:rsid w:val="00937D15"/>
    <w:rsid w:val="00942D4C"/>
    <w:rsid w:val="009430B4"/>
    <w:rsid w:val="009430E6"/>
    <w:rsid w:val="00943C76"/>
    <w:rsid w:val="009449CA"/>
    <w:rsid w:val="00944DEE"/>
    <w:rsid w:val="00945DE6"/>
    <w:rsid w:val="00946265"/>
    <w:rsid w:val="009509A2"/>
    <w:rsid w:val="00951B65"/>
    <w:rsid w:val="00951FBC"/>
    <w:rsid w:val="00952397"/>
    <w:rsid w:val="00952518"/>
    <w:rsid w:val="009525EE"/>
    <w:rsid w:val="00952AAA"/>
    <w:rsid w:val="0095432C"/>
    <w:rsid w:val="00954D27"/>
    <w:rsid w:val="00955803"/>
    <w:rsid w:val="009561F8"/>
    <w:rsid w:val="009602B7"/>
    <w:rsid w:val="009635AE"/>
    <w:rsid w:val="009643BA"/>
    <w:rsid w:val="00964449"/>
    <w:rsid w:val="00964C9A"/>
    <w:rsid w:val="0096558A"/>
    <w:rsid w:val="0096747C"/>
    <w:rsid w:val="0097155E"/>
    <w:rsid w:val="0097208E"/>
    <w:rsid w:val="009720D9"/>
    <w:rsid w:val="00973B19"/>
    <w:rsid w:val="00973DC9"/>
    <w:rsid w:val="0097421B"/>
    <w:rsid w:val="009742AE"/>
    <w:rsid w:val="00974D8C"/>
    <w:rsid w:val="00977522"/>
    <w:rsid w:val="009776E9"/>
    <w:rsid w:val="009803E9"/>
    <w:rsid w:val="00980B71"/>
    <w:rsid w:val="009844E1"/>
    <w:rsid w:val="00986F6D"/>
    <w:rsid w:val="00987D9E"/>
    <w:rsid w:val="00990355"/>
    <w:rsid w:val="00990D58"/>
    <w:rsid w:val="00991064"/>
    <w:rsid w:val="0099133B"/>
    <w:rsid w:val="00991677"/>
    <w:rsid w:val="00991EE1"/>
    <w:rsid w:val="0099271A"/>
    <w:rsid w:val="00992A0E"/>
    <w:rsid w:val="00993E21"/>
    <w:rsid w:val="00995148"/>
    <w:rsid w:val="009A050C"/>
    <w:rsid w:val="009A1226"/>
    <w:rsid w:val="009A183B"/>
    <w:rsid w:val="009A1A16"/>
    <w:rsid w:val="009A223B"/>
    <w:rsid w:val="009A230E"/>
    <w:rsid w:val="009A2578"/>
    <w:rsid w:val="009A27E7"/>
    <w:rsid w:val="009A2F49"/>
    <w:rsid w:val="009A2FC7"/>
    <w:rsid w:val="009A361C"/>
    <w:rsid w:val="009A51A3"/>
    <w:rsid w:val="009A559F"/>
    <w:rsid w:val="009A6165"/>
    <w:rsid w:val="009A7066"/>
    <w:rsid w:val="009A712B"/>
    <w:rsid w:val="009A7637"/>
    <w:rsid w:val="009A79F6"/>
    <w:rsid w:val="009B06D3"/>
    <w:rsid w:val="009B0822"/>
    <w:rsid w:val="009B0906"/>
    <w:rsid w:val="009B109A"/>
    <w:rsid w:val="009B19C0"/>
    <w:rsid w:val="009B35D7"/>
    <w:rsid w:val="009B4CBB"/>
    <w:rsid w:val="009B550D"/>
    <w:rsid w:val="009C0242"/>
    <w:rsid w:val="009C1F3D"/>
    <w:rsid w:val="009C4DB3"/>
    <w:rsid w:val="009C4F62"/>
    <w:rsid w:val="009C6E58"/>
    <w:rsid w:val="009C7D9C"/>
    <w:rsid w:val="009D10C4"/>
    <w:rsid w:val="009D176C"/>
    <w:rsid w:val="009D2F78"/>
    <w:rsid w:val="009D3809"/>
    <w:rsid w:val="009D408E"/>
    <w:rsid w:val="009D54F6"/>
    <w:rsid w:val="009D69C6"/>
    <w:rsid w:val="009D714A"/>
    <w:rsid w:val="009D7E12"/>
    <w:rsid w:val="009E01FB"/>
    <w:rsid w:val="009E0AD1"/>
    <w:rsid w:val="009E1E4B"/>
    <w:rsid w:val="009E4AC1"/>
    <w:rsid w:val="009E56A9"/>
    <w:rsid w:val="009E57B8"/>
    <w:rsid w:val="009E5929"/>
    <w:rsid w:val="009E6191"/>
    <w:rsid w:val="009E681C"/>
    <w:rsid w:val="009E682C"/>
    <w:rsid w:val="009E6C19"/>
    <w:rsid w:val="009E6D3F"/>
    <w:rsid w:val="009E7095"/>
    <w:rsid w:val="009F0831"/>
    <w:rsid w:val="009F0883"/>
    <w:rsid w:val="009F0E99"/>
    <w:rsid w:val="009F12C7"/>
    <w:rsid w:val="009F15B2"/>
    <w:rsid w:val="009F1932"/>
    <w:rsid w:val="009F19A6"/>
    <w:rsid w:val="009F1DA0"/>
    <w:rsid w:val="009F2EAE"/>
    <w:rsid w:val="009F3591"/>
    <w:rsid w:val="009F3A5E"/>
    <w:rsid w:val="009F3CF3"/>
    <w:rsid w:val="009F409B"/>
    <w:rsid w:val="009F4572"/>
    <w:rsid w:val="009F4951"/>
    <w:rsid w:val="009F4DD5"/>
    <w:rsid w:val="009F5B55"/>
    <w:rsid w:val="009F5CEA"/>
    <w:rsid w:val="009F6B33"/>
    <w:rsid w:val="009F6F19"/>
    <w:rsid w:val="009F71E6"/>
    <w:rsid w:val="009F774B"/>
    <w:rsid w:val="009F7779"/>
    <w:rsid w:val="00A00B32"/>
    <w:rsid w:val="00A0181D"/>
    <w:rsid w:val="00A02AD0"/>
    <w:rsid w:val="00A02FB7"/>
    <w:rsid w:val="00A04A21"/>
    <w:rsid w:val="00A04FB4"/>
    <w:rsid w:val="00A0527A"/>
    <w:rsid w:val="00A05865"/>
    <w:rsid w:val="00A067F9"/>
    <w:rsid w:val="00A07AE3"/>
    <w:rsid w:val="00A07CB5"/>
    <w:rsid w:val="00A07F9C"/>
    <w:rsid w:val="00A11296"/>
    <w:rsid w:val="00A115D4"/>
    <w:rsid w:val="00A12306"/>
    <w:rsid w:val="00A12A66"/>
    <w:rsid w:val="00A12B36"/>
    <w:rsid w:val="00A12D6A"/>
    <w:rsid w:val="00A14A97"/>
    <w:rsid w:val="00A1534A"/>
    <w:rsid w:val="00A1566A"/>
    <w:rsid w:val="00A16F51"/>
    <w:rsid w:val="00A16F94"/>
    <w:rsid w:val="00A1769A"/>
    <w:rsid w:val="00A20D94"/>
    <w:rsid w:val="00A21061"/>
    <w:rsid w:val="00A21D3F"/>
    <w:rsid w:val="00A225F4"/>
    <w:rsid w:val="00A22BD0"/>
    <w:rsid w:val="00A23774"/>
    <w:rsid w:val="00A25273"/>
    <w:rsid w:val="00A25903"/>
    <w:rsid w:val="00A2625B"/>
    <w:rsid w:val="00A2703D"/>
    <w:rsid w:val="00A3139C"/>
    <w:rsid w:val="00A31B5D"/>
    <w:rsid w:val="00A329AA"/>
    <w:rsid w:val="00A32D23"/>
    <w:rsid w:val="00A33118"/>
    <w:rsid w:val="00A33827"/>
    <w:rsid w:val="00A34523"/>
    <w:rsid w:val="00A37308"/>
    <w:rsid w:val="00A3788F"/>
    <w:rsid w:val="00A3795E"/>
    <w:rsid w:val="00A4037D"/>
    <w:rsid w:val="00A41C64"/>
    <w:rsid w:val="00A42164"/>
    <w:rsid w:val="00A43038"/>
    <w:rsid w:val="00A437AB"/>
    <w:rsid w:val="00A43AC5"/>
    <w:rsid w:val="00A44850"/>
    <w:rsid w:val="00A44870"/>
    <w:rsid w:val="00A44B46"/>
    <w:rsid w:val="00A44FCF"/>
    <w:rsid w:val="00A45883"/>
    <w:rsid w:val="00A4609E"/>
    <w:rsid w:val="00A46636"/>
    <w:rsid w:val="00A46BF9"/>
    <w:rsid w:val="00A50FA3"/>
    <w:rsid w:val="00A51124"/>
    <w:rsid w:val="00A52DB1"/>
    <w:rsid w:val="00A52F5E"/>
    <w:rsid w:val="00A5364C"/>
    <w:rsid w:val="00A53668"/>
    <w:rsid w:val="00A539E2"/>
    <w:rsid w:val="00A545D3"/>
    <w:rsid w:val="00A54D83"/>
    <w:rsid w:val="00A55357"/>
    <w:rsid w:val="00A558D2"/>
    <w:rsid w:val="00A57305"/>
    <w:rsid w:val="00A57843"/>
    <w:rsid w:val="00A6029D"/>
    <w:rsid w:val="00A61BDA"/>
    <w:rsid w:val="00A61E6A"/>
    <w:rsid w:val="00A62125"/>
    <w:rsid w:val="00A62719"/>
    <w:rsid w:val="00A62A0F"/>
    <w:rsid w:val="00A637F8"/>
    <w:rsid w:val="00A65DFE"/>
    <w:rsid w:val="00A6739F"/>
    <w:rsid w:val="00A673C7"/>
    <w:rsid w:val="00A67B58"/>
    <w:rsid w:val="00A67D9D"/>
    <w:rsid w:val="00A711D9"/>
    <w:rsid w:val="00A71A71"/>
    <w:rsid w:val="00A71EAB"/>
    <w:rsid w:val="00A72C58"/>
    <w:rsid w:val="00A730EB"/>
    <w:rsid w:val="00A73173"/>
    <w:rsid w:val="00A73369"/>
    <w:rsid w:val="00A74E55"/>
    <w:rsid w:val="00A7738C"/>
    <w:rsid w:val="00A77DD7"/>
    <w:rsid w:val="00A77F53"/>
    <w:rsid w:val="00A80063"/>
    <w:rsid w:val="00A81855"/>
    <w:rsid w:val="00A82F36"/>
    <w:rsid w:val="00A83286"/>
    <w:rsid w:val="00A8448E"/>
    <w:rsid w:val="00A85569"/>
    <w:rsid w:val="00A85C84"/>
    <w:rsid w:val="00A8601B"/>
    <w:rsid w:val="00A86663"/>
    <w:rsid w:val="00A90093"/>
    <w:rsid w:val="00A91375"/>
    <w:rsid w:val="00A913C3"/>
    <w:rsid w:val="00A91B99"/>
    <w:rsid w:val="00A91CF4"/>
    <w:rsid w:val="00A91F5B"/>
    <w:rsid w:val="00A92B87"/>
    <w:rsid w:val="00A9372B"/>
    <w:rsid w:val="00A94225"/>
    <w:rsid w:val="00A95299"/>
    <w:rsid w:val="00A95C71"/>
    <w:rsid w:val="00A96435"/>
    <w:rsid w:val="00A96732"/>
    <w:rsid w:val="00A96A4D"/>
    <w:rsid w:val="00AA1451"/>
    <w:rsid w:val="00AA2DCA"/>
    <w:rsid w:val="00AA315D"/>
    <w:rsid w:val="00AA36D6"/>
    <w:rsid w:val="00AA3A4A"/>
    <w:rsid w:val="00AA3D52"/>
    <w:rsid w:val="00AA55AD"/>
    <w:rsid w:val="00AA5ADB"/>
    <w:rsid w:val="00AA7818"/>
    <w:rsid w:val="00AB03AD"/>
    <w:rsid w:val="00AB2553"/>
    <w:rsid w:val="00AB2F9E"/>
    <w:rsid w:val="00AB3929"/>
    <w:rsid w:val="00AB393B"/>
    <w:rsid w:val="00AB4370"/>
    <w:rsid w:val="00AB49F7"/>
    <w:rsid w:val="00AB62A6"/>
    <w:rsid w:val="00AB62E1"/>
    <w:rsid w:val="00AB6473"/>
    <w:rsid w:val="00AB658E"/>
    <w:rsid w:val="00AC43FD"/>
    <w:rsid w:val="00AC4503"/>
    <w:rsid w:val="00AC7243"/>
    <w:rsid w:val="00AC7824"/>
    <w:rsid w:val="00AC7D83"/>
    <w:rsid w:val="00AC7F3E"/>
    <w:rsid w:val="00AD09B6"/>
    <w:rsid w:val="00AD1018"/>
    <w:rsid w:val="00AD14EC"/>
    <w:rsid w:val="00AD23CC"/>
    <w:rsid w:val="00AD2415"/>
    <w:rsid w:val="00AD29A2"/>
    <w:rsid w:val="00AD3848"/>
    <w:rsid w:val="00AD4188"/>
    <w:rsid w:val="00AD44FE"/>
    <w:rsid w:val="00AD500B"/>
    <w:rsid w:val="00AD5268"/>
    <w:rsid w:val="00AD5C12"/>
    <w:rsid w:val="00AE0676"/>
    <w:rsid w:val="00AE07FC"/>
    <w:rsid w:val="00AE1DA3"/>
    <w:rsid w:val="00AE293D"/>
    <w:rsid w:val="00AE2E5D"/>
    <w:rsid w:val="00AE4117"/>
    <w:rsid w:val="00AE550F"/>
    <w:rsid w:val="00AE6B3A"/>
    <w:rsid w:val="00AE709C"/>
    <w:rsid w:val="00AE742A"/>
    <w:rsid w:val="00AF02F1"/>
    <w:rsid w:val="00AF29CD"/>
    <w:rsid w:val="00AF3D1A"/>
    <w:rsid w:val="00AF4E44"/>
    <w:rsid w:val="00AF505B"/>
    <w:rsid w:val="00AF5121"/>
    <w:rsid w:val="00AF6EA4"/>
    <w:rsid w:val="00AF7245"/>
    <w:rsid w:val="00AF73C6"/>
    <w:rsid w:val="00AF78D1"/>
    <w:rsid w:val="00B001F7"/>
    <w:rsid w:val="00B00785"/>
    <w:rsid w:val="00B012AB"/>
    <w:rsid w:val="00B018CD"/>
    <w:rsid w:val="00B01C7D"/>
    <w:rsid w:val="00B02670"/>
    <w:rsid w:val="00B02A1C"/>
    <w:rsid w:val="00B04507"/>
    <w:rsid w:val="00B048EE"/>
    <w:rsid w:val="00B04C79"/>
    <w:rsid w:val="00B05DAF"/>
    <w:rsid w:val="00B0707C"/>
    <w:rsid w:val="00B07579"/>
    <w:rsid w:val="00B07F82"/>
    <w:rsid w:val="00B10176"/>
    <w:rsid w:val="00B10A1A"/>
    <w:rsid w:val="00B110F5"/>
    <w:rsid w:val="00B124E0"/>
    <w:rsid w:val="00B13DC0"/>
    <w:rsid w:val="00B13F20"/>
    <w:rsid w:val="00B165F9"/>
    <w:rsid w:val="00B16CF9"/>
    <w:rsid w:val="00B1796E"/>
    <w:rsid w:val="00B20F8D"/>
    <w:rsid w:val="00B2111F"/>
    <w:rsid w:val="00B212C4"/>
    <w:rsid w:val="00B22349"/>
    <w:rsid w:val="00B22879"/>
    <w:rsid w:val="00B228E5"/>
    <w:rsid w:val="00B2486F"/>
    <w:rsid w:val="00B25806"/>
    <w:rsid w:val="00B26299"/>
    <w:rsid w:val="00B26E73"/>
    <w:rsid w:val="00B27176"/>
    <w:rsid w:val="00B30478"/>
    <w:rsid w:val="00B3159D"/>
    <w:rsid w:val="00B33472"/>
    <w:rsid w:val="00B340CD"/>
    <w:rsid w:val="00B340E5"/>
    <w:rsid w:val="00B3489F"/>
    <w:rsid w:val="00B35113"/>
    <w:rsid w:val="00B35527"/>
    <w:rsid w:val="00B3646C"/>
    <w:rsid w:val="00B37C56"/>
    <w:rsid w:val="00B408F9"/>
    <w:rsid w:val="00B419D7"/>
    <w:rsid w:val="00B41FE6"/>
    <w:rsid w:val="00B4232A"/>
    <w:rsid w:val="00B42432"/>
    <w:rsid w:val="00B438C3"/>
    <w:rsid w:val="00B45884"/>
    <w:rsid w:val="00B46FE8"/>
    <w:rsid w:val="00B47E84"/>
    <w:rsid w:val="00B501D5"/>
    <w:rsid w:val="00B50874"/>
    <w:rsid w:val="00B53377"/>
    <w:rsid w:val="00B54054"/>
    <w:rsid w:val="00B54097"/>
    <w:rsid w:val="00B54F2E"/>
    <w:rsid w:val="00B558F5"/>
    <w:rsid w:val="00B5678A"/>
    <w:rsid w:val="00B608B8"/>
    <w:rsid w:val="00B61E58"/>
    <w:rsid w:val="00B6296B"/>
    <w:rsid w:val="00B63061"/>
    <w:rsid w:val="00B64078"/>
    <w:rsid w:val="00B64410"/>
    <w:rsid w:val="00B66E75"/>
    <w:rsid w:val="00B676FE"/>
    <w:rsid w:val="00B702B5"/>
    <w:rsid w:val="00B72897"/>
    <w:rsid w:val="00B72936"/>
    <w:rsid w:val="00B73FE8"/>
    <w:rsid w:val="00B76093"/>
    <w:rsid w:val="00B76B14"/>
    <w:rsid w:val="00B77980"/>
    <w:rsid w:val="00B804C0"/>
    <w:rsid w:val="00B80DCF"/>
    <w:rsid w:val="00B80E46"/>
    <w:rsid w:val="00B812E1"/>
    <w:rsid w:val="00B812EA"/>
    <w:rsid w:val="00B815A9"/>
    <w:rsid w:val="00B81EAA"/>
    <w:rsid w:val="00B82763"/>
    <w:rsid w:val="00B82C0F"/>
    <w:rsid w:val="00B82D27"/>
    <w:rsid w:val="00B84A60"/>
    <w:rsid w:val="00B84ED0"/>
    <w:rsid w:val="00B851EA"/>
    <w:rsid w:val="00B86A98"/>
    <w:rsid w:val="00B87C1E"/>
    <w:rsid w:val="00B87E2E"/>
    <w:rsid w:val="00B9018D"/>
    <w:rsid w:val="00B91015"/>
    <w:rsid w:val="00B91A40"/>
    <w:rsid w:val="00B91D4F"/>
    <w:rsid w:val="00B9399B"/>
    <w:rsid w:val="00B95198"/>
    <w:rsid w:val="00B9617C"/>
    <w:rsid w:val="00B9710C"/>
    <w:rsid w:val="00BA04E8"/>
    <w:rsid w:val="00BA06E5"/>
    <w:rsid w:val="00BA0B7B"/>
    <w:rsid w:val="00BA1947"/>
    <w:rsid w:val="00BA1B5F"/>
    <w:rsid w:val="00BA2D8E"/>
    <w:rsid w:val="00BA33AE"/>
    <w:rsid w:val="00BA3B73"/>
    <w:rsid w:val="00BA3C0A"/>
    <w:rsid w:val="00BA437A"/>
    <w:rsid w:val="00BA4393"/>
    <w:rsid w:val="00BA43D3"/>
    <w:rsid w:val="00BA4DC2"/>
    <w:rsid w:val="00BA5044"/>
    <w:rsid w:val="00BB037C"/>
    <w:rsid w:val="00BB1278"/>
    <w:rsid w:val="00BB2BFA"/>
    <w:rsid w:val="00BB70E9"/>
    <w:rsid w:val="00BB733A"/>
    <w:rsid w:val="00BB7BA1"/>
    <w:rsid w:val="00BC08BC"/>
    <w:rsid w:val="00BC0F8E"/>
    <w:rsid w:val="00BC26E4"/>
    <w:rsid w:val="00BC2838"/>
    <w:rsid w:val="00BC33E8"/>
    <w:rsid w:val="00BC3515"/>
    <w:rsid w:val="00BC375F"/>
    <w:rsid w:val="00BC5536"/>
    <w:rsid w:val="00BC5CB0"/>
    <w:rsid w:val="00BC5EF7"/>
    <w:rsid w:val="00BC61B7"/>
    <w:rsid w:val="00BC6887"/>
    <w:rsid w:val="00BC6909"/>
    <w:rsid w:val="00BC7A8C"/>
    <w:rsid w:val="00BD2713"/>
    <w:rsid w:val="00BD3C3C"/>
    <w:rsid w:val="00BD602E"/>
    <w:rsid w:val="00BD637A"/>
    <w:rsid w:val="00BD718A"/>
    <w:rsid w:val="00BD7A1A"/>
    <w:rsid w:val="00BE1A7A"/>
    <w:rsid w:val="00BE1BEF"/>
    <w:rsid w:val="00BE2426"/>
    <w:rsid w:val="00BE2474"/>
    <w:rsid w:val="00BE256C"/>
    <w:rsid w:val="00BE34F9"/>
    <w:rsid w:val="00BE449B"/>
    <w:rsid w:val="00BE49F5"/>
    <w:rsid w:val="00BE519B"/>
    <w:rsid w:val="00BE606C"/>
    <w:rsid w:val="00BE69CC"/>
    <w:rsid w:val="00BE731B"/>
    <w:rsid w:val="00BE78FA"/>
    <w:rsid w:val="00BF1F88"/>
    <w:rsid w:val="00BF5CF7"/>
    <w:rsid w:val="00BF7089"/>
    <w:rsid w:val="00BF70B5"/>
    <w:rsid w:val="00BF7E8E"/>
    <w:rsid w:val="00C01E11"/>
    <w:rsid w:val="00C0396D"/>
    <w:rsid w:val="00C03B0B"/>
    <w:rsid w:val="00C0483B"/>
    <w:rsid w:val="00C0559D"/>
    <w:rsid w:val="00C058D7"/>
    <w:rsid w:val="00C0672E"/>
    <w:rsid w:val="00C06F73"/>
    <w:rsid w:val="00C06F81"/>
    <w:rsid w:val="00C073F2"/>
    <w:rsid w:val="00C074ED"/>
    <w:rsid w:val="00C076BF"/>
    <w:rsid w:val="00C0793E"/>
    <w:rsid w:val="00C10C87"/>
    <w:rsid w:val="00C13A9B"/>
    <w:rsid w:val="00C13F6F"/>
    <w:rsid w:val="00C15C7B"/>
    <w:rsid w:val="00C16B00"/>
    <w:rsid w:val="00C17366"/>
    <w:rsid w:val="00C173BA"/>
    <w:rsid w:val="00C1748B"/>
    <w:rsid w:val="00C21386"/>
    <w:rsid w:val="00C21B01"/>
    <w:rsid w:val="00C2309D"/>
    <w:rsid w:val="00C2361C"/>
    <w:rsid w:val="00C245F8"/>
    <w:rsid w:val="00C25768"/>
    <w:rsid w:val="00C26E13"/>
    <w:rsid w:val="00C27D01"/>
    <w:rsid w:val="00C27E7A"/>
    <w:rsid w:val="00C30689"/>
    <w:rsid w:val="00C32F5B"/>
    <w:rsid w:val="00C33449"/>
    <w:rsid w:val="00C33AFC"/>
    <w:rsid w:val="00C34665"/>
    <w:rsid w:val="00C34CA6"/>
    <w:rsid w:val="00C353DF"/>
    <w:rsid w:val="00C35F85"/>
    <w:rsid w:val="00C365BC"/>
    <w:rsid w:val="00C3706F"/>
    <w:rsid w:val="00C377C4"/>
    <w:rsid w:val="00C40722"/>
    <w:rsid w:val="00C4250A"/>
    <w:rsid w:val="00C430F2"/>
    <w:rsid w:val="00C43B10"/>
    <w:rsid w:val="00C44093"/>
    <w:rsid w:val="00C447C1"/>
    <w:rsid w:val="00C460DF"/>
    <w:rsid w:val="00C46256"/>
    <w:rsid w:val="00C46435"/>
    <w:rsid w:val="00C4652F"/>
    <w:rsid w:val="00C4700C"/>
    <w:rsid w:val="00C472D4"/>
    <w:rsid w:val="00C47773"/>
    <w:rsid w:val="00C5198B"/>
    <w:rsid w:val="00C52895"/>
    <w:rsid w:val="00C55C59"/>
    <w:rsid w:val="00C577C4"/>
    <w:rsid w:val="00C6065B"/>
    <w:rsid w:val="00C60F18"/>
    <w:rsid w:val="00C62088"/>
    <w:rsid w:val="00C625AC"/>
    <w:rsid w:val="00C6314D"/>
    <w:rsid w:val="00C63BA2"/>
    <w:rsid w:val="00C645DC"/>
    <w:rsid w:val="00C6517E"/>
    <w:rsid w:val="00C6751E"/>
    <w:rsid w:val="00C70101"/>
    <w:rsid w:val="00C70789"/>
    <w:rsid w:val="00C70D2A"/>
    <w:rsid w:val="00C716D5"/>
    <w:rsid w:val="00C723D1"/>
    <w:rsid w:val="00C72740"/>
    <w:rsid w:val="00C730C7"/>
    <w:rsid w:val="00C731F8"/>
    <w:rsid w:val="00C74026"/>
    <w:rsid w:val="00C7466F"/>
    <w:rsid w:val="00C74FAA"/>
    <w:rsid w:val="00C76CD5"/>
    <w:rsid w:val="00C76DA7"/>
    <w:rsid w:val="00C819CC"/>
    <w:rsid w:val="00C81A5B"/>
    <w:rsid w:val="00C829D3"/>
    <w:rsid w:val="00C847A9"/>
    <w:rsid w:val="00C84AE9"/>
    <w:rsid w:val="00C84FF6"/>
    <w:rsid w:val="00C850AD"/>
    <w:rsid w:val="00C85141"/>
    <w:rsid w:val="00C86586"/>
    <w:rsid w:val="00C8690A"/>
    <w:rsid w:val="00C87800"/>
    <w:rsid w:val="00C87A5C"/>
    <w:rsid w:val="00C87D7C"/>
    <w:rsid w:val="00C90A1F"/>
    <w:rsid w:val="00C91B22"/>
    <w:rsid w:val="00C91D4D"/>
    <w:rsid w:val="00C91F0C"/>
    <w:rsid w:val="00C92446"/>
    <w:rsid w:val="00C94979"/>
    <w:rsid w:val="00C966AC"/>
    <w:rsid w:val="00C979DF"/>
    <w:rsid w:val="00C97EE0"/>
    <w:rsid w:val="00CA03AE"/>
    <w:rsid w:val="00CA09FE"/>
    <w:rsid w:val="00CA0F5F"/>
    <w:rsid w:val="00CA191C"/>
    <w:rsid w:val="00CA1F19"/>
    <w:rsid w:val="00CA2534"/>
    <w:rsid w:val="00CA2C7E"/>
    <w:rsid w:val="00CA3B09"/>
    <w:rsid w:val="00CA4538"/>
    <w:rsid w:val="00CA483C"/>
    <w:rsid w:val="00CA5443"/>
    <w:rsid w:val="00CA5F98"/>
    <w:rsid w:val="00CB0016"/>
    <w:rsid w:val="00CB0AC5"/>
    <w:rsid w:val="00CB104C"/>
    <w:rsid w:val="00CB11BB"/>
    <w:rsid w:val="00CB1D71"/>
    <w:rsid w:val="00CB33DA"/>
    <w:rsid w:val="00CB3E0C"/>
    <w:rsid w:val="00CB4310"/>
    <w:rsid w:val="00CB457E"/>
    <w:rsid w:val="00CB55B3"/>
    <w:rsid w:val="00CB6E2C"/>
    <w:rsid w:val="00CB73BB"/>
    <w:rsid w:val="00CC0A84"/>
    <w:rsid w:val="00CC1FE2"/>
    <w:rsid w:val="00CC2009"/>
    <w:rsid w:val="00CC205F"/>
    <w:rsid w:val="00CC4708"/>
    <w:rsid w:val="00CC4873"/>
    <w:rsid w:val="00CC48CD"/>
    <w:rsid w:val="00CC636F"/>
    <w:rsid w:val="00CC78C6"/>
    <w:rsid w:val="00CD0336"/>
    <w:rsid w:val="00CD13A8"/>
    <w:rsid w:val="00CD156D"/>
    <w:rsid w:val="00CD207D"/>
    <w:rsid w:val="00CD2723"/>
    <w:rsid w:val="00CD2BE8"/>
    <w:rsid w:val="00CD338D"/>
    <w:rsid w:val="00CD3795"/>
    <w:rsid w:val="00CD5635"/>
    <w:rsid w:val="00CD63BE"/>
    <w:rsid w:val="00CD7998"/>
    <w:rsid w:val="00CE0E4E"/>
    <w:rsid w:val="00CE15B9"/>
    <w:rsid w:val="00CE1C68"/>
    <w:rsid w:val="00CE2133"/>
    <w:rsid w:val="00CE3557"/>
    <w:rsid w:val="00CE3A60"/>
    <w:rsid w:val="00CE633E"/>
    <w:rsid w:val="00CF0B58"/>
    <w:rsid w:val="00CF1FF0"/>
    <w:rsid w:val="00CF202C"/>
    <w:rsid w:val="00CF2291"/>
    <w:rsid w:val="00CF2957"/>
    <w:rsid w:val="00CF37B9"/>
    <w:rsid w:val="00CF444C"/>
    <w:rsid w:val="00CF4BFC"/>
    <w:rsid w:val="00CF5B7F"/>
    <w:rsid w:val="00CF73CB"/>
    <w:rsid w:val="00D01CEA"/>
    <w:rsid w:val="00D02411"/>
    <w:rsid w:val="00D02A31"/>
    <w:rsid w:val="00D03229"/>
    <w:rsid w:val="00D040AA"/>
    <w:rsid w:val="00D0483F"/>
    <w:rsid w:val="00D05CAE"/>
    <w:rsid w:val="00D060D3"/>
    <w:rsid w:val="00D0635C"/>
    <w:rsid w:val="00D10846"/>
    <w:rsid w:val="00D119B4"/>
    <w:rsid w:val="00D12128"/>
    <w:rsid w:val="00D14121"/>
    <w:rsid w:val="00D14C5E"/>
    <w:rsid w:val="00D14C6D"/>
    <w:rsid w:val="00D15223"/>
    <w:rsid w:val="00D1588A"/>
    <w:rsid w:val="00D15BD7"/>
    <w:rsid w:val="00D15C92"/>
    <w:rsid w:val="00D15FA6"/>
    <w:rsid w:val="00D16355"/>
    <w:rsid w:val="00D16E68"/>
    <w:rsid w:val="00D1797F"/>
    <w:rsid w:val="00D17A0D"/>
    <w:rsid w:val="00D17F34"/>
    <w:rsid w:val="00D201DA"/>
    <w:rsid w:val="00D20232"/>
    <w:rsid w:val="00D20754"/>
    <w:rsid w:val="00D22CF6"/>
    <w:rsid w:val="00D23B6E"/>
    <w:rsid w:val="00D24109"/>
    <w:rsid w:val="00D24412"/>
    <w:rsid w:val="00D24473"/>
    <w:rsid w:val="00D2490D"/>
    <w:rsid w:val="00D273EF"/>
    <w:rsid w:val="00D278C6"/>
    <w:rsid w:val="00D27FA4"/>
    <w:rsid w:val="00D3103C"/>
    <w:rsid w:val="00D318DF"/>
    <w:rsid w:val="00D337C9"/>
    <w:rsid w:val="00D3535D"/>
    <w:rsid w:val="00D357AF"/>
    <w:rsid w:val="00D35982"/>
    <w:rsid w:val="00D3706D"/>
    <w:rsid w:val="00D3718C"/>
    <w:rsid w:val="00D373C1"/>
    <w:rsid w:val="00D40E3D"/>
    <w:rsid w:val="00D41219"/>
    <w:rsid w:val="00D41C61"/>
    <w:rsid w:val="00D41CFE"/>
    <w:rsid w:val="00D4277E"/>
    <w:rsid w:val="00D43552"/>
    <w:rsid w:val="00D44978"/>
    <w:rsid w:val="00D45EF5"/>
    <w:rsid w:val="00D46021"/>
    <w:rsid w:val="00D4665F"/>
    <w:rsid w:val="00D46C37"/>
    <w:rsid w:val="00D47505"/>
    <w:rsid w:val="00D51D38"/>
    <w:rsid w:val="00D53276"/>
    <w:rsid w:val="00D53DC2"/>
    <w:rsid w:val="00D5682D"/>
    <w:rsid w:val="00D569AE"/>
    <w:rsid w:val="00D57A37"/>
    <w:rsid w:val="00D57FB8"/>
    <w:rsid w:val="00D62A51"/>
    <w:rsid w:val="00D641E7"/>
    <w:rsid w:val="00D64365"/>
    <w:rsid w:val="00D64D0D"/>
    <w:rsid w:val="00D65341"/>
    <w:rsid w:val="00D65798"/>
    <w:rsid w:val="00D66927"/>
    <w:rsid w:val="00D67A29"/>
    <w:rsid w:val="00D70295"/>
    <w:rsid w:val="00D7220D"/>
    <w:rsid w:val="00D72CEA"/>
    <w:rsid w:val="00D74343"/>
    <w:rsid w:val="00D7505A"/>
    <w:rsid w:val="00D75829"/>
    <w:rsid w:val="00D75F85"/>
    <w:rsid w:val="00D76222"/>
    <w:rsid w:val="00D763E1"/>
    <w:rsid w:val="00D77478"/>
    <w:rsid w:val="00D7795B"/>
    <w:rsid w:val="00D77B15"/>
    <w:rsid w:val="00D77EFA"/>
    <w:rsid w:val="00D80831"/>
    <w:rsid w:val="00D80C81"/>
    <w:rsid w:val="00D81FBE"/>
    <w:rsid w:val="00D83590"/>
    <w:rsid w:val="00D840EA"/>
    <w:rsid w:val="00D84B40"/>
    <w:rsid w:val="00D8507C"/>
    <w:rsid w:val="00D85CAF"/>
    <w:rsid w:val="00D85D5F"/>
    <w:rsid w:val="00D85F6D"/>
    <w:rsid w:val="00D87C4B"/>
    <w:rsid w:val="00D87CA5"/>
    <w:rsid w:val="00D87E4C"/>
    <w:rsid w:val="00D90AE8"/>
    <w:rsid w:val="00D9168A"/>
    <w:rsid w:val="00D9172B"/>
    <w:rsid w:val="00D91D30"/>
    <w:rsid w:val="00D92E36"/>
    <w:rsid w:val="00D93164"/>
    <w:rsid w:val="00D945E6"/>
    <w:rsid w:val="00D959FF"/>
    <w:rsid w:val="00D96FDA"/>
    <w:rsid w:val="00DA03C3"/>
    <w:rsid w:val="00DA05FC"/>
    <w:rsid w:val="00DA1C35"/>
    <w:rsid w:val="00DA1D86"/>
    <w:rsid w:val="00DA2B02"/>
    <w:rsid w:val="00DA42A7"/>
    <w:rsid w:val="00DA7341"/>
    <w:rsid w:val="00DA7FE0"/>
    <w:rsid w:val="00DB0662"/>
    <w:rsid w:val="00DB2137"/>
    <w:rsid w:val="00DB21D8"/>
    <w:rsid w:val="00DB274F"/>
    <w:rsid w:val="00DB362A"/>
    <w:rsid w:val="00DB3CC8"/>
    <w:rsid w:val="00DB44C4"/>
    <w:rsid w:val="00DB4579"/>
    <w:rsid w:val="00DB5D29"/>
    <w:rsid w:val="00DB79FF"/>
    <w:rsid w:val="00DC0C7B"/>
    <w:rsid w:val="00DC27E7"/>
    <w:rsid w:val="00DC360C"/>
    <w:rsid w:val="00DC3959"/>
    <w:rsid w:val="00DC3C02"/>
    <w:rsid w:val="00DC60A6"/>
    <w:rsid w:val="00DC7036"/>
    <w:rsid w:val="00DC7A0C"/>
    <w:rsid w:val="00DC7F13"/>
    <w:rsid w:val="00DD0DD6"/>
    <w:rsid w:val="00DD4196"/>
    <w:rsid w:val="00DD4F17"/>
    <w:rsid w:val="00DD56A4"/>
    <w:rsid w:val="00DD59DA"/>
    <w:rsid w:val="00DD6F5C"/>
    <w:rsid w:val="00DD7D14"/>
    <w:rsid w:val="00DE07D6"/>
    <w:rsid w:val="00DE3F51"/>
    <w:rsid w:val="00DE5098"/>
    <w:rsid w:val="00DE56B8"/>
    <w:rsid w:val="00DE62DA"/>
    <w:rsid w:val="00DE6B64"/>
    <w:rsid w:val="00DE7E3A"/>
    <w:rsid w:val="00DF0288"/>
    <w:rsid w:val="00DF0B3E"/>
    <w:rsid w:val="00DF0C6B"/>
    <w:rsid w:val="00DF0D1A"/>
    <w:rsid w:val="00DF24ED"/>
    <w:rsid w:val="00DF3185"/>
    <w:rsid w:val="00DF3D30"/>
    <w:rsid w:val="00DF745C"/>
    <w:rsid w:val="00E00124"/>
    <w:rsid w:val="00E0208C"/>
    <w:rsid w:val="00E02E24"/>
    <w:rsid w:val="00E02F89"/>
    <w:rsid w:val="00E0359E"/>
    <w:rsid w:val="00E03812"/>
    <w:rsid w:val="00E04725"/>
    <w:rsid w:val="00E059BF"/>
    <w:rsid w:val="00E079E2"/>
    <w:rsid w:val="00E12E00"/>
    <w:rsid w:val="00E136AF"/>
    <w:rsid w:val="00E13974"/>
    <w:rsid w:val="00E13F07"/>
    <w:rsid w:val="00E141FF"/>
    <w:rsid w:val="00E14A27"/>
    <w:rsid w:val="00E14A2E"/>
    <w:rsid w:val="00E14BAE"/>
    <w:rsid w:val="00E1519C"/>
    <w:rsid w:val="00E15371"/>
    <w:rsid w:val="00E1548C"/>
    <w:rsid w:val="00E15763"/>
    <w:rsid w:val="00E163A6"/>
    <w:rsid w:val="00E17593"/>
    <w:rsid w:val="00E2000D"/>
    <w:rsid w:val="00E21171"/>
    <w:rsid w:val="00E2185B"/>
    <w:rsid w:val="00E21C6C"/>
    <w:rsid w:val="00E22707"/>
    <w:rsid w:val="00E23B66"/>
    <w:rsid w:val="00E25B99"/>
    <w:rsid w:val="00E262D6"/>
    <w:rsid w:val="00E26E92"/>
    <w:rsid w:val="00E26F8C"/>
    <w:rsid w:val="00E274EA"/>
    <w:rsid w:val="00E27555"/>
    <w:rsid w:val="00E311B2"/>
    <w:rsid w:val="00E321AA"/>
    <w:rsid w:val="00E33374"/>
    <w:rsid w:val="00E3393D"/>
    <w:rsid w:val="00E34804"/>
    <w:rsid w:val="00E35045"/>
    <w:rsid w:val="00E353E9"/>
    <w:rsid w:val="00E367EA"/>
    <w:rsid w:val="00E369B4"/>
    <w:rsid w:val="00E36B38"/>
    <w:rsid w:val="00E414A1"/>
    <w:rsid w:val="00E417D9"/>
    <w:rsid w:val="00E43CEF"/>
    <w:rsid w:val="00E46A43"/>
    <w:rsid w:val="00E46EAF"/>
    <w:rsid w:val="00E50C64"/>
    <w:rsid w:val="00E50C91"/>
    <w:rsid w:val="00E50E08"/>
    <w:rsid w:val="00E519A6"/>
    <w:rsid w:val="00E54052"/>
    <w:rsid w:val="00E54136"/>
    <w:rsid w:val="00E5446F"/>
    <w:rsid w:val="00E553B3"/>
    <w:rsid w:val="00E55427"/>
    <w:rsid w:val="00E55452"/>
    <w:rsid w:val="00E5748F"/>
    <w:rsid w:val="00E57B0C"/>
    <w:rsid w:val="00E601DE"/>
    <w:rsid w:val="00E60988"/>
    <w:rsid w:val="00E6141E"/>
    <w:rsid w:val="00E61BDF"/>
    <w:rsid w:val="00E63326"/>
    <w:rsid w:val="00E635B8"/>
    <w:rsid w:val="00E6381B"/>
    <w:rsid w:val="00E63937"/>
    <w:rsid w:val="00E6576D"/>
    <w:rsid w:val="00E66960"/>
    <w:rsid w:val="00E669D5"/>
    <w:rsid w:val="00E700B2"/>
    <w:rsid w:val="00E70672"/>
    <w:rsid w:val="00E70DAD"/>
    <w:rsid w:val="00E718C2"/>
    <w:rsid w:val="00E72A9F"/>
    <w:rsid w:val="00E72C4A"/>
    <w:rsid w:val="00E75AD2"/>
    <w:rsid w:val="00E76679"/>
    <w:rsid w:val="00E76736"/>
    <w:rsid w:val="00E777FB"/>
    <w:rsid w:val="00E802A4"/>
    <w:rsid w:val="00E81ECD"/>
    <w:rsid w:val="00E84B18"/>
    <w:rsid w:val="00E84CF1"/>
    <w:rsid w:val="00E867D7"/>
    <w:rsid w:val="00E90BA4"/>
    <w:rsid w:val="00E9163E"/>
    <w:rsid w:val="00E943F6"/>
    <w:rsid w:val="00E94836"/>
    <w:rsid w:val="00E9488E"/>
    <w:rsid w:val="00E94D88"/>
    <w:rsid w:val="00E95981"/>
    <w:rsid w:val="00E9685C"/>
    <w:rsid w:val="00EA00BB"/>
    <w:rsid w:val="00EA02A1"/>
    <w:rsid w:val="00EA182A"/>
    <w:rsid w:val="00EA1C19"/>
    <w:rsid w:val="00EA2062"/>
    <w:rsid w:val="00EA2998"/>
    <w:rsid w:val="00EA3AF7"/>
    <w:rsid w:val="00EA4F9E"/>
    <w:rsid w:val="00EA6A31"/>
    <w:rsid w:val="00EB0293"/>
    <w:rsid w:val="00EB33DB"/>
    <w:rsid w:val="00EB416F"/>
    <w:rsid w:val="00EB47B9"/>
    <w:rsid w:val="00EB59AC"/>
    <w:rsid w:val="00EB6833"/>
    <w:rsid w:val="00EB6BD6"/>
    <w:rsid w:val="00EB6BF3"/>
    <w:rsid w:val="00EB74FF"/>
    <w:rsid w:val="00EB7724"/>
    <w:rsid w:val="00EB7870"/>
    <w:rsid w:val="00EB7DCE"/>
    <w:rsid w:val="00EC0134"/>
    <w:rsid w:val="00EC1283"/>
    <w:rsid w:val="00EC1B20"/>
    <w:rsid w:val="00EC27AA"/>
    <w:rsid w:val="00EC329B"/>
    <w:rsid w:val="00EC694A"/>
    <w:rsid w:val="00ED1100"/>
    <w:rsid w:val="00ED1CF6"/>
    <w:rsid w:val="00ED1EDE"/>
    <w:rsid w:val="00ED2B59"/>
    <w:rsid w:val="00ED38EC"/>
    <w:rsid w:val="00ED39D4"/>
    <w:rsid w:val="00ED453D"/>
    <w:rsid w:val="00ED4625"/>
    <w:rsid w:val="00ED4907"/>
    <w:rsid w:val="00ED49AC"/>
    <w:rsid w:val="00ED6DCD"/>
    <w:rsid w:val="00ED7D66"/>
    <w:rsid w:val="00EE06BE"/>
    <w:rsid w:val="00EE1958"/>
    <w:rsid w:val="00EE1A93"/>
    <w:rsid w:val="00EE2B29"/>
    <w:rsid w:val="00EE4CE6"/>
    <w:rsid w:val="00EE520E"/>
    <w:rsid w:val="00EE55CC"/>
    <w:rsid w:val="00EE5DF6"/>
    <w:rsid w:val="00EE6905"/>
    <w:rsid w:val="00EE6B58"/>
    <w:rsid w:val="00EF0870"/>
    <w:rsid w:val="00EF17AA"/>
    <w:rsid w:val="00EF1865"/>
    <w:rsid w:val="00EF2DBB"/>
    <w:rsid w:val="00EF36F7"/>
    <w:rsid w:val="00EF41E0"/>
    <w:rsid w:val="00EF50B0"/>
    <w:rsid w:val="00EF62E0"/>
    <w:rsid w:val="00EF6A2C"/>
    <w:rsid w:val="00F0029F"/>
    <w:rsid w:val="00F01612"/>
    <w:rsid w:val="00F01D09"/>
    <w:rsid w:val="00F01FBB"/>
    <w:rsid w:val="00F0340D"/>
    <w:rsid w:val="00F0370C"/>
    <w:rsid w:val="00F0385F"/>
    <w:rsid w:val="00F05448"/>
    <w:rsid w:val="00F05971"/>
    <w:rsid w:val="00F0689B"/>
    <w:rsid w:val="00F06E3D"/>
    <w:rsid w:val="00F073F8"/>
    <w:rsid w:val="00F107F3"/>
    <w:rsid w:val="00F10935"/>
    <w:rsid w:val="00F10BE6"/>
    <w:rsid w:val="00F125E3"/>
    <w:rsid w:val="00F134D7"/>
    <w:rsid w:val="00F14026"/>
    <w:rsid w:val="00F14324"/>
    <w:rsid w:val="00F1576B"/>
    <w:rsid w:val="00F157C1"/>
    <w:rsid w:val="00F15BE1"/>
    <w:rsid w:val="00F1609F"/>
    <w:rsid w:val="00F160BF"/>
    <w:rsid w:val="00F16612"/>
    <w:rsid w:val="00F16CE5"/>
    <w:rsid w:val="00F179A8"/>
    <w:rsid w:val="00F17E74"/>
    <w:rsid w:val="00F20D75"/>
    <w:rsid w:val="00F215AE"/>
    <w:rsid w:val="00F22534"/>
    <w:rsid w:val="00F22B33"/>
    <w:rsid w:val="00F22C1F"/>
    <w:rsid w:val="00F239A4"/>
    <w:rsid w:val="00F23EC5"/>
    <w:rsid w:val="00F2439A"/>
    <w:rsid w:val="00F24688"/>
    <w:rsid w:val="00F24908"/>
    <w:rsid w:val="00F24CCB"/>
    <w:rsid w:val="00F2521D"/>
    <w:rsid w:val="00F255DB"/>
    <w:rsid w:val="00F25B89"/>
    <w:rsid w:val="00F26A1B"/>
    <w:rsid w:val="00F26A20"/>
    <w:rsid w:val="00F26C27"/>
    <w:rsid w:val="00F2743A"/>
    <w:rsid w:val="00F27455"/>
    <w:rsid w:val="00F27FE2"/>
    <w:rsid w:val="00F30336"/>
    <w:rsid w:val="00F30931"/>
    <w:rsid w:val="00F31CA7"/>
    <w:rsid w:val="00F3203E"/>
    <w:rsid w:val="00F338C6"/>
    <w:rsid w:val="00F34CD6"/>
    <w:rsid w:val="00F34D9A"/>
    <w:rsid w:val="00F35658"/>
    <w:rsid w:val="00F3699B"/>
    <w:rsid w:val="00F37C41"/>
    <w:rsid w:val="00F37CF9"/>
    <w:rsid w:val="00F37CFA"/>
    <w:rsid w:val="00F4005A"/>
    <w:rsid w:val="00F411BF"/>
    <w:rsid w:val="00F412CD"/>
    <w:rsid w:val="00F41B27"/>
    <w:rsid w:val="00F41BFE"/>
    <w:rsid w:val="00F42FB7"/>
    <w:rsid w:val="00F4380B"/>
    <w:rsid w:val="00F442A8"/>
    <w:rsid w:val="00F444C9"/>
    <w:rsid w:val="00F45726"/>
    <w:rsid w:val="00F476AB"/>
    <w:rsid w:val="00F47744"/>
    <w:rsid w:val="00F47BE5"/>
    <w:rsid w:val="00F509DA"/>
    <w:rsid w:val="00F5152A"/>
    <w:rsid w:val="00F51964"/>
    <w:rsid w:val="00F5203F"/>
    <w:rsid w:val="00F5396E"/>
    <w:rsid w:val="00F558CB"/>
    <w:rsid w:val="00F56724"/>
    <w:rsid w:val="00F5689D"/>
    <w:rsid w:val="00F56BE8"/>
    <w:rsid w:val="00F5729B"/>
    <w:rsid w:val="00F57F0E"/>
    <w:rsid w:val="00F600EA"/>
    <w:rsid w:val="00F61A02"/>
    <w:rsid w:val="00F61A6B"/>
    <w:rsid w:val="00F61B5A"/>
    <w:rsid w:val="00F64F56"/>
    <w:rsid w:val="00F650C4"/>
    <w:rsid w:val="00F65437"/>
    <w:rsid w:val="00F65CAD"/>
    <w:rsid w:val="00F66A72"/>
    <w:rsid w:val="00F6712B"/>
    <w:rsid w:val="00F676A1"/>
    <w:rsid w:val="00F67918"/>
    <w:rsid w:val="00F67BF3"/>
    <w:rsid w:val="00F71C79"/>
    <w:rsid w:val="00F71D6C"/>
    <w:rsid w:val="00F7322C"/>
    <w:rsid w:val="00F73F5E"/>
    <w:rsid w:val="00F7581D"/>
    <w:rsid w:val="00F75D66"/>
    <w:rsid w:val="00F760C9"/>
    <w:rsid w:val="00F80743"/>
    <w:rsid w:val="00F81093"/>
    <w:rsid w:val="00F8117C"/>
    <w:rsid w:val="00F81386"/>
    <w:rsid w:val="00F815E0"/>
    <w:rsid w:val="00F81765"/>
    <w:rsid w:val="00F81A01"/>
    <w:rsid w:val="00F832F8"/>
    <w:rsid w:val="00F84334"/>
    <w:rsid w:val="00F84D4E"/>
    <w:rsid w:val="00F85E04"/>
    <w:rsid w:val="00F870BA"/>
    <w:rsid w:val="00F87991"/>
    <w:rsid w:val="00F87BF2"/>
    <w:rsid w:val="00F9234B"/>
    <w:rsid w:val="00F9271B"/>
    <w:rsid w:val="00F92BDF"/>
    <w:rsid w:val="00F95ED4"/>
    <w:rsid w:val="00F9609F"/>
    <w:rsid w:val="00F96824"/>
    <w:rsid w:val="00F97D6B"/>
    <w:rsid w:val="00FA120C"/>
    <w:rsid w:val="00FA15DA"/>
    <w:rsid w:val="00FA1D65"/>
    <w:rsid w:val="00FA3B41"/>
    <w:rsid w:val="00FA3ECE"/>
    <w:rsid w:val="00FA41DD"/>
    <w:rsid w:val="00FA5036"/>
    <w:rsid w:val="00FA5E3D"/>
    <w:rsid w:val="00FA759C"/>
    <w:rsid w:val="00FA7EF3"/>
    <w:rsid w:val="00FB0ED5"/>
    <w:rsid w:val="00FB2754"/>
    <w:rsid w:val="00FB3665"/>
    <w:rsid w:val="00FB3927"/>
    <w:rsid w:val="00FB3B48"/>
    <w:rsid w:val="00FB3E58"/>
    <w:rsid w:val="00FB4A5D"/>
    <w:rsid w:val="00FB4F4D"/>
    <w:rsid w:val="00FB5BB6"/>
    <w:rsid w:val="00FB5DE2"/>
    <w:rsid w:val="00FB673D"/>
    <w:rsid w:val="00FC135A"/>
    <w:rsid w:val="00FC1D36"/>
    <w:rsid w:val="00FC26DF"/>
    <w:rsid w:val="00FC32D0"/>
    <w:rsid w:val="00FC41DC"/>
    <w:rsid w:val="00FC4EFB"/>
    <w:rsid w:val="00FC5258"/>
    <w:rsid w:val="00FC5BD6"/>
    <w:rsid w:val="00FC6918"/>
    <w:rsid w:val="00FC704A"/>
    <w:rsid w:val="00FC7A2B"/>
    <w:rsid w:val="00FD042F"/>
    <w:rsid w:val="00FD10E6"/>
    <w:rsid w:val="00FD2104"/>
    <w:rsid w:val="00FD2144"/>
    <w:rsid w:val="00FD258A"/>
    <w:rsid w:val="00FD35D1"/>
    <w:rsid w:val="00FD43A8"/>
    <w:rsid w:val="00FD565D"/>
    <w:rsid w:val="00FD5AAC"/>
    <w:rsid w:val="00FD726C"/>
    <w:rsid w:val="00FD760A"/>
    <w:rsid w:val="00FE0C2F"/>
    <w:rsid w:val="00FE1099"/>
    <w:rsid w:val="00FE2D0E"/>
    <w:rsid w:val="00FE4BD7"/>
    <w:rsid w:val="00FE50CD"/>
    <w:rsid w:val="00FE5E15"/>
    <w:rsid w:val="00FE7500"/>
    <w:rsid w:val="00FE7EB3"/>
    <w:rsid w:val="00FF05EF"/>
    <w:rsid w:val="00FF18C1"/>
    <w:rsid w:val="00FF3293"/>
    <w:rsid w:val="00FF3A8D"/>
    <w:rsid w:val="00FF3C73"/>
    <w:rsid w:val="00FF633D"/>
    <w:rsid w:val="00FF6674"/>
    <w:rsid w:val="00FF6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36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17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755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qFormat/>
    <w:rsid w:val="00907575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C1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1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B6179"/>
    <w:rPr>
      <w:rFonts w:ascii="Tahoma" w:eastAsia="Times New Roman" w:hAnsi="Tahoma" w:cs="Tahoma"/>
      <w:sz w:val="16"/>
      <w:szCs w:val="16"/>
    </w:rPr>
  </w:style>
  <w:style w:type="character" w:customStyle="1" w:styleId="longtext">
    <w:name w:val="long_text"/>
    <w:basedOn w:val="DefaultParagraphFont"/>
    <w:rsid w:val="000B6179"/>
  </w:style>
  <w:style w:type="character" w:styleId="Strong">
    <w:name w:val="Strong"/>
    <w:uiPriority w:val="22"/>
    <w:qFormat/>
    <w:rsid w:val="000B6179"/>
    <w:rPr>
      <w:b/>
      <w:bCs/>
    </w:rPr>
  </w:style>
  <w:style w:type="paragraph" w:customStyle="1" w:styleId="MediumGrid1-Accent21">
    <w:name w:val="Medium Grid 1 - Accent 21"/>
    <w:basedOn w:val="Normal"/>
    <w:uiPriority w:val="34"/>
    <w:qFormat/>
    <w:rsid w:val="000B61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F64F56"/>
    <w:pPr>
      <w:spacing w:before="100" w:beforeAutospacing="1" w:after="100" w:afterAutospacing="1"/>
    </w:pPr>
  </w:style>
  <w:style w:type="character" w:styleId="Hyperlink">
    <w:name w:val="Hyperlink"/>
    <w:uiPriority w:val="99"/>
    <w:rsid w:val="00F27F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30D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2B090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014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F014D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014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F014D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15EBF"/>
  </w:style>
  <w:style w:type="table" w:styleId="ColorfulList-Accent1">
    <w:name w:val="Colorful List Accent 1"/>
    <w:basedOn w:val="TableNormal"/>
    <w:uiPriority w:val="34"/>
    <w:qFormat/>
    <w:rsid w:val="00F97D6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LightList-Accent2">
    <w:name w:val="Light List Accent 2"/>
    <w:basedOn w:val="TableNormal"/>
    <w:uiPriority w:val="61"/>
    <w:rsid w:val="0047413E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eading1Char">
    <w:name w:val="Heading 1 Char"/>
    <w:link w:val="Heading1"/>
    <w:uiPriority w:val="9"/>
    <w:rsid w:val="003C755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9E6C1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me">
    <w:name w:val="time"/>
    <w:basedOn w:val="DefaultParagraphFont"/>
    <w:rsid w:val="00F84334"/>
  </w:style>
  <w:style w:type="character" w:customStyle="1" w:styleId="apple-style-span">
    <w:name w:val="apple-style-span"/>
    <w:basedOn w:val="DefaultParagraphFont"/>
    <w:rsid w:val="00233D4B"/>
  </w:style>
  <w:style w:type="paragraph" w:customStyle="1" w:styleId="Normal1">
    <w:name w:val="Normal1"/>
    <w:basedOn w:val="Normal"/>
    <w:rsid w:val="00457072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B61E58"/>
    <w:rPr>
      <w:i/>
      <w:iCs/>
    </w:rPr>
  </w:style>
  <w:style w:type="table" w:customStyle="1" w:styleId="MediumList1-Accent11">
    <w:name w:val="Medium List 1 - Accent 11"/>
    <w:basedOn w:val="TableNormal"/>
    <w:uiPriority w:val="65"/>
    <w:rsid w:val="000C6837"/>
    <w:rPr>
      <w:rFonts w:eastAsia="Times New Roman" w:cs="Calibri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customStyle="1" w:styleId="commondate">
    <w:name w:val="commondate"/>
    <w:basedOn w:val="Normal"/>
    <w:rsid w:val="00BD718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196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01009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single" w:sz="36" w:space="18" w:color="EAEAEA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6463">
              <w:marLeft w:val="0"/>
              <w:marRight w:val="0"/>
              <w:marTop w:val="0"/>
              <w:marBottom w:val="45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7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2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5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77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55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44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690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32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6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3633">
          <w:marLeft w:val="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02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vi-V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PCC 6 
(CFR South China 3.800 NAR)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Week 
27/11-01/12</c:v>
                </c:pt>
                <c:pt idx="1">
                  <c:v>Week 
06/11-10/11</c:v>
                </c:pt>
                <c:pt idx="2">
                  <c:v>Week 
13/11-17/11</c:v>
                </c:pt>
                <c:pt idx="3">
                  <c:v>Week 
20/11-24/11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51.58</c:v>
                </c:pt>
                <c:pt idx="1">
                  <c:v>52.74</c:v>
                </c:pt>
                <c:pt idx="2">
                  <c:v>50.94</c:v>
                </c:pt>
                <c:pt idx="3">
                  <c:v>50.98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PCC 7 
(CFR South China 4.700 NAR)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Week 
27/11-01/12</c:v>
                </c:pt>
                <c:pt idx="1">
                  <c:v>Week 
06/11-10/11</c:v>
                </c:pt>
                <c:pt idx="2">
                  <c:v>Week 
13/11-17/11</c:v>
                </c:pt>
                <c:pt idx="3">
                  <c:v>Week 
20/11-24/11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70.86</c:v>
                </c:pt>
                <c:pt idx="1">
                  <c:v>73.06</c:v>
                </c:pt>
                <c:pt idx="2">
                  <c:v>71</c:v>
                </c:pt>
                <c:pt idx="3">
                  <c:v>70.58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PCC 8  
(CFR South China 5.500 NAR)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Week 
27/11-01/12</c:v>
                </c:pt>
                <c:pt idx="1">
                  <c:v>Week 
06/11-10/11</c:v>
                </c:pt>
                <c:pt idx="2">
                  <c:v>Week 
13/11-17/11</c:v>
                </c:pt>
                <c:pt idx="3">
                  <c:v>Week 
20/11-24/11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83.82</c:v>
                </c:pt>
                <c:pt idx="1">
                  <c:v>87.46</c:v>
                </c:pt>
                <c:pt idx="2">
                  <c:v>84.7</c:v>
                </c:pt>
                <c:pt idx="3">
                  <c:v>83.5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FOB Newcastle 6.300 GAR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Week 
27/11-01/12</c:v>
                </c:pt>
                <c:pt idx="1">
                  <c:v>Week 
06/11-10/11</c:v>
                </c:pt>
                <c:pt idx="2">
                  <c:v>Week 
13/11-17/11</c:v>
                </c:pt>
                <c:pt idx="3">
                  <c:v>Week 
20/11-24/11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94.919999999999987</c:v>
                </c:pt>
                <c:pt idx="1">
                  <c:v>97.26</c:v>
                </c:pt>
                <c:pt idx="2">
                  <c:v>94.18</c:v>
                </c:pt>
                <c:pt idx="3">
                  <c:v>91.74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CIF ARA 6.000 NAR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Week 
27/11-01/12</c:v>
                </c:pt>
                <c:pt idx="1">
                  <c:v>Week 
06/11-10/11</c:v>
                </c:pt>
                <c:pt idx="2">
                  <c:v>Week 
13/11-17/11</c:v>
                </c:pt>
                <c:pt idx="3">
                  <c:v>Week 
20/11-24/11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92.63000000000001</c:v>
                </c:pt>
                <c:pt idx="1">
                  <c:v>95.03</c:v>
                </c:pt>
                <c:pt idx="2">
                  <c:v>94.86</c:v>
                </c:pt>
                <c:pt idx="3">
                  <c:v>92.97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FOB Richards Bay 5.500 NAR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Week 
27/11-01/12</c:v>
                </c:pt>
                <c:pt idx="1">
                  <c:v>Week 
06/11-10/11</c:v>
                </c:pt>
                <c:pt idx="2">
                  <c:v>Week 
13/11-17/11</c:v>
                </c:pt>
                <c:pt idx="3">
                  <c:v>Week 
20/11-24/11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78.2</c:v>
                </c:pt>
                <c:pt idx="1">
                  <c:v>77.010000000000005</c:v>
                </c:pt>
                <c:pt idx="2">
                  <c:v>75.05</c:v>
                </c:pt>
                <c:pt idx="3">
                  <c:v>74.150000000000006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95488"/>
        <c:axId val="107297024"/>
      </c:lineChart>
      <c:catAx>
        <c:axId val="107295488"/>
        <c:scaling>
          <c:orientation val="minMax"/>
        </c:scaling>
        <c:delete val="0"/>
        <c:axPos val="b"/>
        <c:majorTickMark val="out"/>
        <c:minorTickMark val="none"/>
        <c:tickLblPos val="nextTo"/>
        <c:crossAx val="107297024"/>
        <c:crosses val="autoZero"/>
        <c:auto val="1"/>
        <c:lblAlgn val="ctr"/>
        <c:lblOffset val="100"/>
        <c:noMultiLvlLbl val="0"/>
      </c:catAx>
      <c:valAx>
        <c:axId val="107297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295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76F65-BDEF-4E04-8C59-A50E76E0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3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Tâm Trần</dc:creator>
  <cp:lastModifiedBy>Quan Tran Anh</cp:lastModifiedBy>
  <cp:revision>355</cp:revision>
  <cp:lastPrinted>2016-04-20T03:41:00Z</cp:lastPrinted>
  <dcterms:created xsi:type="dcterms:W3CDTF">2017-04-13T08:32:00Z</dcterms:created>
  <dcterms:modified xsi:type="dcterms:W3CDTF">2017-12-08T02:14:00Z</dcterms:modified>
</cp:coreProperties>
</file>